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1383358F" w:rsidR="006128EE" w:rsidRPr="008A32B8"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 xml:space="preserve">Evidenční číslo </w:t>
      </w:r>
      <w:r w:rsidR="006128EE" w:rsidRPr="00E41EF5">
        <w:rPr>
          <w:sz w:val="22"/>
          <w:szCs w:val="22"/>
        </w:rPr>
        <w:t>smlouvy:</w:t>
      </w:r>
      <w:r w:rsidR="002A4384" w:rsidRPr="00E41EF5">
        <w:t xml:space="preserve"> </w:t>
      </w:r>
      <w:r w:rsidR="000F2A25" w:rsidRPr="008A32B8">
        <w:rPr>
          <w:sz w:val="22"/>
          <w:szCs w:val="22"/>
        </w:rPr>
        <w:t>VZ_2023_A101_</w:t>
      </w:r>
      <w:r w:rsidR="00645E78" w:rsidRPr="008A32B8">
        <w:rPr>
          <w:sz w:val="22"/>
          <w:szCs w:val="22"/>
        </w:rPr>
        <w:t>0</w:t>
      </w:r>
      <w:r w:rsidR="00C34589" w:rsidRPr="008A32B8">
        <w:rPr>
          <w:sz w:val="22"/>
          <w:szCs w:val="22"/>
        </w:rPr>
        <w:t>1</w:t>
      </w:r>
      <w:r w:rsidR="000F2A25" w:rsidRPr="008A32B8">
        <w:rPr>
          <w:sz w:val="22"/>
          <w:szCs w:val="22"/>
        </w:rPr>
        <w:t>-0</w:t>
      </w:r>
      <w:r w:rsidR="00E10A64">
        <w:rPr>
          <w:sz w:val="22"/>
          <w:szCs w:val="22"/>
        </w:rPr>
        <w:t>4</w:t>
      </w:r>
    </w:p>
    <w:p w14:paraId="4041B8CF" w14:textId="27617091" w:rsidR="006128EE" w:rsidRPr="00E41EF5" w:rsidRDefault="006128EE" w:rsidP="00B24330">
      <w:pPr>
        <w:jc w:val="right"/>
        <w:rPr>
          <w:sz w:val="22"/>
          <w:szCs w:val="22"/>
        </w:rPr>
      </w:pPr>
      <w:r w:rsidRPr="008A32B8">
        <w:rPr>
          <w:sz w:val="22"/>
          <w:szCs w:val="22"/>
        </w:rPr>
        <w:t xml:space="preserve">Číslo jednací: </w:t>
      </w:r>
      <w:r w:rsidR="00A71348" w:rsidRPr="008A32B8">
        <w:rPr>
          <w:sz w:val="22"/>
          <w:szCs w:val="22"/>
        </w:rPr>
        <w:t>CEN/1000/</w:t>
      </w:r>
      <w:r w:rsidR="008A32B8" w:rsidRPr="008A32B8">
        <w:rPr>
          <w:sz w:val="22"/>
          <w:szCs w:val="22"/>
        </w:rPr>
        <w:t>16</w:t>
      </w:r>
      <w:r w:rsidR="001E6556">
        <w:rPr>
          <w:sz w:val="22"/>
          <w:szCs w:val="22"/>
        </w:rPr>
        <w:t>88</w:t>
      </w:r>
      <w:r w:rsidR="00A71348" w:rsidRPr="008A32B8">
        <w:rPr>
          <w:sz w:val="22"/>
          <w:szCs w:val="22"/>
        </w:rPr>
        <w:t>/202</w:t>
      </w:r>
      <w:r w:rsidR="008A32B8" w:rsidRPr="008A32B8">
        <w:rPr>
          <w:sz w:val="22"/>
          <w:szCs w:val="22"/>
        </w:rPr>
        <w:t>5</w:t>
      </w:r>
    </w:p>
    <w:p w14:paraId="345BC606" w14:textId="5BBA0BF2" w:rsidR="006128EE" w:rsidRPr="00E41EF5" w:rsidRDefault="006128EE" w:rsidP="00B24330">
      <w:pPr>
        <w:jc w:val="right"/>
        <w:rPr>
          <w:sz w:val="22"/>
          <w:szCs w:val="22"/>
        </w:rPr>
      </w:pPr>
    </w:p>
    <w:p w14:paraId="795350B8" w14:textId="3FC8B271" w:rsidR="00C01636" w:rsidRPr="00E41EF5" w:rsidRDefault="00C01636">
      <w:pPr>
        <w:jc w:val="center"/>
        <w:rPr>
          <w:b/>
          <w:sz w:val="22"/>
          <w:szCs w:val="22"/>
        </w:rPr>
      </w:pPr>
    </w:p>
    <w:p w14:paraId="62A4E8C6" w14:textId="77777777" w:rsidR="00CE4839" w:rsidRPr="00E41EF5" w:rsidRDefault="00CE4839" w:rsidP="0066733D">
      <w:pPr>
        <w:keepNext/>
        <w:keepLines/>
        <w:suppressLineNumbers/>
        <w:suppressAutoHyphens/>
        <w:rPr>
          <w:b/>
          <w:sz w:val="22"/>
          <w:szCs w:val="22"/>
        </w:rPr>
      </w:pPr>
    </w:p>
    <w:p w14:paraId="672A56F2" w14:textId="36295AC2" w:rsidR="00C65A94" w:rsidRPr="00E41EF5" w:rsidRDefault="0042650D" w:rsidP="00552B99">
      <w:pPr>
        <w:keepNext/>
        <w:keepLines/>
        <w:suppressLineNumbers/>
        <w:suppressAutoHyphens/>
        <w:jc w:val="center"/>
        <w:rPr>
          <w:b/>
          <w:sz w:val="22"/>
          <w:szCs w:val="22"/>
        </w:rPr>
      </w:pPr>
      <w:r w:rsidRPr="00E41EF5">
        <w:rPr>
          <w:b/>
          <w:sz w:val="22"/>
          <w:szCs w:val="22"/>
        </w:rPr>
        <w:t>SMLOUVA O POSKYTOVÁNÍ SLUŽEB</w:t>
      </w:r>
    </w:p>
    <w:p w14:paraId="7FBDF450" w14:textId="63CBF68E" w:rsidR="0042650D" w:rsidRPr="00F93A89" w:rsidRDefault="00645E78" w:rsidP="00C65A94">
      <w:pPr>
        <w:keepNext/>
        <w:keepLines/>
        <w:suppressLineNumbers/>
        <w:suppressAutoHyphens/>
        <w:jc w:val="center"/>
        <w:rPr>
          <w:rFonts w:cstheme="minorHAnsi"/>
        </w:rPr>
      </w:pPr>
      <w:r w:rsidRPr="008A32B8">
        <w:rPr>
          <w:b/>
          <w:sz w:val="22"/>
          <w:szCs w:val="22"/>
        </w:rPr>
        <w:t>PROGRAMOVÝ MANAŽER</w:t>
      </w: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52E0EBBE"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w:t>
      </w:r>
      <w:r w:rsidR="00651821">
        <w:rPr>
          <w:sz w:val="22"/>
          <w:szCs w:val="22"/>
        </w:rPr>
        <w:br/>
      </w:r>
      <w:r w:rsidRPr="00F93A89">
        <w:rPr>
          <w:sz w:val="22"/>
          <w:szCs w:val="22"/>
        </w:rPr>
        <w:t xml:space="preserve">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9DB4B1E" w14:textId="1CDD9D23" w:rsidR="001F57E4" w:rsidRDefault="001F57E4" w:rsidP="00B24330">
      <w:pPr>
        <w:ind w:left="1985" w:hanging="1985"/>
        <w:rPr>
          <w:sz w:val="22"/>
          <w:szCs w:val="22"/>
        </w:rPr>
      </w:pPr>
      <w:r>
        <w:rPr>
          <w:sz w:val="22"/>
          <w:szCs w:val="22"/>
        </w:rPr>
        <w:t>ID datové schránky:</w:t>
      </w:r>
      <w:r>
        <w:rPr>
          <w:sz w:val="22"/>
          <w:szCs w:val="22"/>
        </w:rPr>
        <w:tab/>
      </w:r>
      <w:proofErr w:type="spellStart"/>
      <w:r w:rsidRPr="00902DA3">
        <w:rPr>
          <w:sz w:val="22"/>
          <w:szCs w:val="22"/>
        </w:rPr>
        <w:t>txsvfsh</w:t>
      </w:r>
      <w:proofErr w:type="spellEnd"/>
    </w:p>
    <w:p w14:paraId="62F1E844" w14:textId="146B0CEB"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7766633D" w14:textId="31E2DC51" w:rsidR="001F57E4" w:rsidRDefault="001F57E4" w:rsidP="00F94BD8">
      <w:pPr>
        <w:ind w:left="1985" w:hanging="1985"/>
        <w:rPr>
          <w:sz w:val="22"/>
          <w:szCs w:val="22"/>
        </w:rPr>
      </w:pPr>
      <w:r>
        <w:rPr>
          <w:sz w:val="22"/>
          <w:szCs w:val="22"/>
        </w:rPr>
        <w:t>ID datové schránky:</w:t>
      </w:r>
      <w:r>
        <w:rPr>
          <w:sz w:val="22"/>
          <w:szCs w:val="22"/>
        </w:rPr>
        <w:tab/>
        <w:t>[</w:t>
      </w:r>
      <w:r w:rsidRPr="001E4301">
        <w:rPr>
          <w:i/>
          <w:iCs/>
          <w:sz w:val="22"/>
          <w:szCs w:val="22"/>
          <w:highlight w:val="yellow"/>
        </w:rPr>
        <w:t>DOPLNÍ DODAVATEL</w:t>
      </w:r>
      <w:r>
        <w:rPr>
          <w:i/>
          <w:iCs/>
          <w:sz w:val="22"/>
          <w:szCs w:val="22"/>
        </w:rPr>
        <w:t>]</w:t>
      </w:r>
    </w:p>
    <w:p w14:paraId="0A911C38" w14:textId="66EB9956"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27C04BE0"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sz w:val="22"/>
          <w:szCs w:val="22"/>
        </w:rPr>
        <w:t xml:space="preserve">Dodavatel </w:t>
      </w:r>
      <w:r w:rsidRPr="00354EA7">
        <w:rPr>
          <w:sz w:val="22"/>
          <w:szCs w:val="22"/>
        </w:rPr>
        <w:t>je právnickou osobou působící v oblasti ICT, která zaměstnává další fyzické osoby této specializace</w:t>
      </w:r>
      <w:r w:rsidRPr="00135629">
        <w:rPr>
          <w:sz w:val="22"/>
          <w:szCs w:val="22"/>
        </w:rPr>
        <w:t>.</w:t>
      </w:r>
    </w:p>
    <w:p w14:paraId="413697E8" w14:textId="3E563C9A"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w:t>
      </w:r>
      <w:r w:rsidRPr="00E41EF5">
        <w:rPr>
          <w:color w:val="000000"/>
          <w:sz w:val="22"/>
          <w:szCs w:val="22"/>
        </w:rPr>
        <w:t xml:space="preserve">vyhlášeného </w:t>
      </w:r>
      <w:r w:rsidRPr="004B41DC">
        <w:rPr>
          <w:sz w:val="22"/>
          <w:szCs w:val="22"/>
        </w:rPr>
        <w:t>dne</w:t>
      </w:r>
      <w:r w:rsidR="00DA3BFC" w:rsidRPr="004B41DC">
        <w:rPr>
          <w:sz w:val="22"/>
          <w:szCs w:val="22"/>
        </w:rPr>
        <w:t xml:space="preserve"> </w:t>
      </w:r>
      <w:r w:rsidR="004B41DC" w:rsidRPr="004B41DC">
        <w:rPr>
          <w:sz w:val="22"/>
          <w:szCs w:val="22"/>
        </w:rPr>
        <w:t>23</w:t>
      </w:r>
      <w:r w:rsidR="000C68A6" w:rsidRPr="004B41DC">
        <w:rPr>
          <w:sz w:val="22"/>
          <w:szCs w:val="22"/>
        </w:rPr>
        <w:t>.</w:t>
      </w:r>
      <w:r w:rsidR="008A32B8" w:rsidRPr="004B41DC">
        <w:rPr>
          <w:sz w:val="22"/>
          <w:szCs w:val="22"/>
        </w:rPr>
        <w:t>0</w:t>
      </w:r>
      <w:r w:rsidR="002771C5" w:rsidRPr="004B41DC">
        <w:rPr>
          <w:sz w:val="22"/>
          <w:szCs w:val="22"/>
        </w:rPr>
        <w:t>6</w:t>
      </w:r>
      <w:r w:rsidR="00DA3BFC" w:rsidRPr="004B41DC">
        <w:rPr>
          <w:sz w:val="22"/>
          <w:szCs w:val="22"/>
        </w:rPr>
        <w:t>.202</w:t>
      </w:r>
      <w:r w:rsidR="008A32B8" w:rsidRPr="004B41DC">
        <w:rPr>
          <w:sz w:val="22"/>
          <w:szCs w:val="22"/>
        </w:rPr>
        <w:t>5</w:t>
      </w:r>
      <w:r w:rsidR="00DA3BFC" w:rsidRPr="004B41DC">
        <w:rPr>
          <w:sz w:val="22"/>
          <w:szCs w:val="22"/>
        </w:rPr>
        <w:t xml:space="preserve"> </w:t>
      </w:r>
      <w:r w:rsidRPr="004B41DC">
        <w:rPr>
          <w:sz w:val="22"/>
          <w:szCs w:val="22"/>
        </w:rPr>
        <w:t>(„DNS“)</w:t>
      </w:r>
      <w:r w:rsidRPr="00745525">
        <w:rPr>
          <w:color w:val="000000"/>
          <w:sz w:val="22"/>
          <w:szCs w:val="22"/>
          <w:highlight w:val="green"/>
        </w:rPr>
        <w:t xml:space="preserve"> </w:t>
      </w:r>
      <w:r w:rsidRPr="008A32B8">
        <w:rPr>
          <w:color w:val="000000"/>
          <w:sz w:val="22"/>
          <w:szCs w:val="22"/>
        </w:rPr>
        <w:t xml:space="preserve">v Kategorii </w:t>
      </w:r>
      <w:r w:rsidR="00745525" w:rsidRPr="008A32B8">
        <w:rPr>
          <w:color w:val="000000"/>
          <w:sz w:val="22"/>
          <w:szCs w:val="22"/>
        </w:rPr>
        <w:t>1</w:t>
      </w:r>
      <w:r w:rsidRPr="008A32B8">
        <w:rPr>
          <w:color w:val="000000"/>
          <w:sz w:val="22"/>
          <w:szCs w:val="22"/>
        </w:rPr>
        <w:t xml:space="preserve"> s názvem „</w:t>
      </w:r>
      <w:r w:rsidR="002771C5" w:rsidRPr="008A32B8">
        <w:rPr>
          <w:rFonts w:cstheme="minorHAnsi"/>
          <w:color w:val="000000"/>
          <w:sz w:val="22"/>
          <w:szCs w:val="22"/>
        </w:rPr>
        <w:t>Programový manažer</w:t>
      </w:r>
      <w:r w:rsidRPr="008A32B8">
        <w:rPr>
          <w:color w:val="000000"/>
          <w:sz w:val="22"/>
          <w:szCs w:val="22"/>
        </w:rPr>
        <w:t>“,</w:t>
      </w:r>
      <w:r w:rsidRPr="00E41EF5">
        <w:rPr>
          <w:color w:val="000000"/>
          <w:sz w:val="22"/>
          <w:szCs w:val="22"/>
        </w:rPr>
        <w:t xml:space="preserve"> č.</w:t>
      </w:r>
      <w:r w:rsidRPr="00135629">
        <w:rPr>
          <w:color w:val="000000"/>
          <w:sz w:val="22"/>
          <w:szCs w:val="22"/>
        </w:rPr>
        <w:t xml:space="preserve"> výzvy </w:t>
      </w:r>
      <w:r w:rsidR="008A32B8">
        <w:rPr>
          <w:sz w:val="22"/>
          <w:szCs w:val="22"/>
        </w:rPr>
        <w:t>3</w:t>
      </w:r>
      <w:r w:rsidRPr="00135629">
        <w:rPr>
          <w:sz w:val="22"/>
          <w:szCs w:val="22"/>
        </w:rPr>
        <w:t xml:space="preserve">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w:t>
      </w:r>
      <w:r w:rsidR="00912BD4">
        <w:rPr>
          <w:color w:val="000000"/>
          <w:sz w:val="22"/>
          <w:szCs w:val="22"/>
        </w:rPr>
        <w:br/>
      </w:r>
      <w:r w:rsidRPr="00135629">
        <w:rPr>
          <w:color w:val="000000"/>
          <w:sz w:val="22"/>
          <w:szCs w:val="22"/>
        </w:rPr>
        <w:t>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38ECF433"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xml:space="preserve">“), a to </w:t>
      </w:r>
      <w:r w:rsidRPr="008A32B8">
        <w:t>konkrétně pro kategorie DNS č.</w:t>
      </w:r>
      <w:r w:rsidR="00566149" w:rsidRPr="008A32B8">
        <w:t xml:space="preserve"> </w:t>
      </w:r>
      <w:r w:rsidR="004E0577" w:rsidRPr="008A32B8">
        <w:t>1</w:t>
      </w:r>
      <w:r>
        <w:t xml:space="preserve"> [</w:t>
      </w:r>
      <w:r w:rsidRPr="000B6829">
        <w:rPr>
          <w:highlight w:val="yellow"/>
        </w:rPr>
        <w:t>DOPLNIT</w:t>
      </w:r>
      <w:r w:rsidR="00566149" w:rsidRPr="000B6829">
        <w:rPr>
          <w:highlight w:val="yellow"/>
        </w:rPr>
        <w:t xml:space="preserve"> JMÉNO FYZICKÉ OSOBY</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lastRenderedPageBreak/>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4B41DC">
      <w:pPr>
        <w:pStyle w:val="Nadpis3"/>
        <w:numPr>
          <w:ilvl w:val="2"/>
          <w:numId w:val="7"/>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4B41DC">
      <w:pPr>
        <w:pStyle w:val="Nadpis3"/>
        <w:numPr>
          <w:ilvl w:val="2"/>
          <w:numId w:val="7"/>
        </w:numPr>
        <w:ind w:left="993" w:hanging="426"/>
      </w:pPr>
      <w:r w:rsidRPr="0027533B">
        <w:t>rozsah, předmět a specifikaci způsobu poskytování Služeb;</w:t>
      </w:r>
    </w:p>
    <w:p w14:paraId="37E65B6E" w14:textId="77777777" w:rsidR="00322F6B" w:rsidRPr="0027533B" w:rsidRDefault="00322F6B" w:rsidP="004B41DC">
      <w:pPr>
        <w:pStyle w:val="Nadpis3"/>
        <w:numPr>
          <w:ilvl w:val="2"/>
          <w:numId w:val="7"/>
        </w:numPr>
        <w:ind w:left="993" w:hanging="426"/>
      </w:pPr>
      <w:r w:rsidRPr="0027533B">
        <w:t>místo poskytování Služeb;</w:t>
      </w:r>
    </w:p>
    <w:p w14:paraId="1B4E51EC" w14:textId="77777777" w:rsidR="00322F6B" w:rsidRPr="0027533B" w:rsidRDefault="00322F6B" w:rsidP="004B41DC">
      <w:pPr>
        <w:pStyle w:val="Nadpis3"/>
        <w:numPr>
          <w:ilvl w:val="2"/>
          <w:numId w:val="7"/>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4B41DC">
      <w:pPr>
        <w:pStyle w:val="Nadpis3"/>
        <w:numPr>
          <w:ilvl w:val="2"/>
          <w:numId w:val="7"/>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4B41DC">
      <w:pPr>
        <w:pStyle w:val="Nadpis3"/>
        <w:numPr>
          <w:ilvl w:val="2"/>
          <w:numId w:val="8"/>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4B41DC">
      <w:pPr>
        <w:pStyle w:val="Nadpis3"/>
        <w:numPr>
          <w:ilvl w:val="2"/>
          <w:numId w:val="8"/>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4B41DC">
      <w:pPr>
        <w:pStyle w:val="Nadpis3"/>
        <w:numPr>
          <w:ilvl w:val="2"/>
          <w:numId w:val="8"/>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4B41DC">
      <w:pPr>
        <w:pStyle w:val="Nadpis3"/>
        <w:numPr>
          <w:ilvl w:val="2"/>
          <w:numId w:val="8"/>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4B41DC">
      <w:pPr>
        <w:pStyle w:val="Nadpis3"/>
        <w:numPr>
          <w:ilvl w:val="2"/>
          <w:numId w:val="8"/>
        </w:numPr>
        <w:ind w:left="993" w:hanging="426"/>
      </w:pPr>
      <w:r w:rsidRPr="0027533B">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2E1499DC" w:rsidR="00322F6B" w:rsidRPr="0027533B" w:rsidRDefault="00322F6B" w:rsidP="004B41DC">
      <w:pPr>
        <w:pStyle w:val="Nadpis3"/>
        <w:numPr>
          <w:ilvl w:val="2"/>
          <w:numId w:val="8"/>
        </w:numPr>
        <w:ind w:left="993" w:hanging="426"/>
      </w:pPr>
      <w:bookmarkStart w:id="13" w:name="_Ref138781183"/>
      <w:r w:rsidRPr="0027533B">
        <w:lastRenderedPageBreak/>
        <w:t xml:space="preserve">při plnění této Smlouvy chránit zájmy a dobré jméno Objednatele, dbát pokynů Objednatele a nedopustit se jednání, které by mohlo dobré jméno </w:t>
      </w:r>
      <w:proofErr w:type="gramStart"/>
      <w:r w:rsidRPr="0027533B">
        <w:t>Objednatele</w:t>
      </w:r>
      <w:proofErr w:type="gramEnd"/>
      <w:r w:rsidRPr="0027533B">
        <w:t xml:space="preserv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4B41DC">
      <w:pPr>
        <w:pStyle w:val="Nadpis3"/>
        <w:numPr>
          <w:ilvl w:val="2"/>
          <w:numId w:val="8"/>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4B41DC">
      <w:pPr>
        <w:pStyle w:val="Nadpis3"/>
        <w:numPr>
          <w:ilvl w:val="2"/>
          <w:numId w:val="8"/>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4B41DC">
      <w:pPr>
        <w:pStyle w:val="Nadpis3"/>
        <w:numPr>
          <w:ilvl w:val="2"/>
          <w:numId w:val="8"/>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4B41DC">
      <w:pPr>
        <w:pStyle w:val="Nadpis3"/>
        <w:numPr>
          <w:ilvl w:val="2"/>
          <w:numId w:val="8"/>
        </w:numPr>
        <w:ind w:left="993" w:hanging="426"/>
      </w:pPr>
      <w:r w:rsidRPr="0027533B">
        <w:t>neprodleně odstranit vady a nedostatky poskytnutých Služeb zjištěné při kontrole kvality;</w:t>
      </w:r>
    </w:p>
    <w:p w14:paraId="1BDA081D" w14:textId="77777777" w:rsidR="00322F6B" w:rsidRPr="0027533B" w:rsidRDefault="00322F6B" w:rsidP="004B41DC">
      <w:pPr>
        <w:pStyle w:val="Nadpis3"/>
        <w:numPr>
          <w:ilvl w:val="2"/>
          <w:numId w:val="8"/>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4B41DC">
      <w:pPr>
        <w:pStyle w:val="Nadpis3"/>
        <w:numPr>
          <w:ilvl w:val="2"/>
          <w:numId w:val="8"/>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4B41DC">
      <w:pPr>
        <w:pStyle w:val="Nadpis3"/>
        <w:numPr>
          <w:ilvl w:val="2"/>
          <w:numId w:val="8"/>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4B41DC">
      <w:pPr>
        <w:pStyle w:val="Nadpis3"/>
        <w:numPr>
          <w:ilvl w:val="2"/>
          <w:numId w:val="8"/>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4B41DC">
      <w:pPr>
        <w:pStyle w:val="Nadpis3"/>
        <w:numPr>
          <w:ilvl w:val="2"/>
          <w:numId w:val="8"/>
        </w:numPr>
        <w:ind w:left="993" w:hanging="426"/>
      </w:pPr>
      <w:bookmarkStart w:id="17"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7"/>
    </w:p>
    <w:p w14:paraId="37E1B328" w14:textId="3B0E3588" w:rsidR="00322F6B" w:rsidRPr="0027533B" w:rsidRDefault="00322F6B" w:rsidP="004B41DC">
      <w:pPr>
        <w:pStyle w:val="Nadpis3"/>
        <w:numPr>
          <w:ilvl w:val="2"/>
          <w:numId w:val="8"/>
        </w:numPr>
        <w:ind w:left="993" w:hanging="426"/>
      </w:pPr>
      <w:bookmarkStart w:id="18" w:name="_Ref138781453"/>
      <w:r w:rsidRPr="0027533B">
        <w:t xml:space="preserve">mít </w:t>
      </w:r>
      <w:bookmarkStart w:id="19" w:name="_Hlk155612933"/>
      <w:r w:rsidRPr="0027533B">
        <w:t>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rsidR="00DE21B4">
        <w:t>2.500.000 (slovy: dva miliony pět set tisíc korun českých)</w:t>
      </w:r>
      <w:r w:rsidRPr="0027533B">
        <w:t xml:space="preserve"> Kč. Na požádání je Dodavatel povinen Objednateli takovou pojistnou smlouvu nebo pojistný certifikát osvědčující uzavření takové pojistné smlouvy bezodkladně </w:t>
      </w:r>
      <w:bookmarkEnd w:id="19"/>
      <w:r w:rsidRPr="0027533B">
        <w:t>předložit;</w:t>
      </w:r>
      <w:bookmarkEnd w:id="18"/>
    </w:p>
    <w:p w14:paraId="68A2DAB9" w14:textId="77777777" w:rsidR="00322F6B" w:rsidRPr="0027533B" w:rsidRDefault="00322F6B" w:rsidP="004B41DC">
      <w:pPr>
        <w:pStyle w:val="Nadpis3"/>
        <w:numPr>
          <w:ilvl w:val="2"/>
          <w:numId w:val="8"/>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4B41DC">
      <w:pPr>
        <w:pStyle w:val="Nadpis3"/>
        <w:numPr>
          <w:ilvl w:val="2"/>
          <w:numId w:val="8"/>
        </w:numPr>
        <w:ind w:left="993" w:hanging="426"/>
      </w:pPr>
      <w:bookmarkStart w:id="20" w:name="_heading=h.3dy6vkm" w:colFirst="0" w:colLast="0"/>
      <w:bookmarkStart w:id="21" w:name="_Ref138776740"/>
      <w:bookmarkEnd w:id="20"/>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1"/>
      <w:r w:rsidRPr="0027533B">
        <w:t xml:space="preserve"> a</w:t>
      </w:r>
    </w:p>
    <w:p w14:paraId="0A726C3F" w14:textId="77777777" w:rsidR="00322F6B" w:rsidRDefault="00322F6B" w:rsidP="004B41DC">
      <w:pPr>
        <w:pStyle w:val="Nadpis3"/>
        <w:numPr>
          <w:ilvl w:val="2"/>
          <w:numId w:val="8"/>
        </w:numPr>
        <w:ind w:left="993" w:hanging="426"/>
      </w:pPr>
      <w:bookmarkStart w:id="22" w:name="_heading=h.n4z6tonsl0ug" w:colFirst="0" w:colLast="0"/>
      <w:bookmarkEnd w:id="22"/>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4B41DC">
      <w:pPr>
        <w:pStyle w:val="Nadpis3"/>
        <w:numPr>
          <w:ilvl w:val="2"/>
          <w:numId w:val="8"/>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4B41DC">
      <w:pPr>
        <w:pStyle w:val="Nadpis3"/>
        <w:numPr>
          <w:ilvl w:val="2"/>
          <w:numId w:val="9"/>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4B41DC">
      <w:pPr>
        <w:pStyle w:val="Nadpis3"/>
        <w:numPr>
          <w:ilvl w:val="2"/>
          <w:numId w:val="9"/>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4B41DC">
      <w:pPr>
        <w:pStyle w:val="Nadpis3"/>
        <w:numPr>
          <w:ilvl w:val="2"/>
          <w:numId w:val="10"/>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4B41DC">
      <w:pPr>
        <w:pStyle w:val="Nadpis3"/>
        <w:numPr>
          <w:ilvl w:val="2"/>
          <w:numId w:val="10"/>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3" w:name="_heading=h.1t3h5sf" w:colFirst="0" w:colLast="0"/>
      <w:bookmarkEnd w:id="23"/>
      <w:r w:rsidRPr="0027533B">
        <w:lastRenderedPageBreak/>
        <w:t xml:space="preserve">Každá ze </w:t>
      </w:r>
      <w:r>
        <w:t>S</w:t>
      </w:r>
      <w:r w:rsidRPr="0027533B">
        <w:t>tran prohlašuje:</w:t>
      </w:r>
    </w:p>
    <w:p w14:paraId="6C73675D" w14:textId="77777777" w:rsidR="00322F6B" w:rsidRPr="0027533B" w:rsidRDefault="00322F6B" w:rsidP="004B41DC">
      <w:pPr>
        <w:pStyle w:val="Nadpis3"/>
        <w:numPr>
          <w:ilvl w:val="2"/>
          <w:numId w:val="11"/>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4B41DC">
      <w:pPr>
        <w:pStyle w:val="Nadpis3"/>
        <w:numPr>
          <w:ilvl w:val="2"/>
          <w:numId w:val="11"/>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7FC2544C" w:rsidR="002C0CFD" w:rsidRPr="00897F63" w:rsidRDefault="00897F63" w:rsidP="000B6829">
      <w:pPr>
        <w:pStyle w:val="Nadpis2"/>
        <w:rPr>
          <w:szCs w:val="22"/>
        </w:rPr>
      </w:pPr>
      <w:bookmarkStart w:id="24" w:name="_Ref138776608"/>
      <w:r>
        <w:rPr>
          <w:szCs w:val="22"/>
        </w:rPr>
        <w:t>Z</w:t>
      </w:r>
      <w:r w:rsidR="002C0CFD" w:rsidRPr="00897F63">
        <w:rPr>
          <w:szCs w:val="22"/>
        </w:rPr>
        <w:t>a řádné a včasné poskytnutí Služeb v souladu s touto Smlouvou se Objednatel zavazuje zaplatit Dodavateli cenu ve výši sjednané v této Smlouvě („</w:t>
      </w:r>
      <w:r w:rsidR="002C0CFD" w:rsidRPr="00897F63">
        <w:rPr>
          <w:b/>
          <w:szCs w:val="22"/>
        </w:rPr>
        <w:t>Cena služeb</w:t>
      </w:r>
      <w:r w:rsidR="002C0CFD" w:rsidRPr="00897F63">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897F63">
        <w:rPr>
          <w:szCs w:val="22"/>
        </w:rPr>
        <w:fldChar w:fldCharType="begin"/>
      </w:r>
      <w:r w:rsidR="00657049" w:rsidRPr="00897F63">
        <w:rPr>
          <w:szCs w:val="22"/>
        </w:rPr>
        <w:instrText xml:space="preserve"> REF _Ref138778834 \r \h </w:instrText>
      </w:r>
      <w:r w:rsidR="00657049" w:rsidRPr="00897F63">
        <w:rPr>
          <w:szCs w:val="22"/>
        </w:rPr>
      </w:r>
      <w:r w:rsidR="00657049" w:rsidRPr="00897F63">
        <w:rPr>
          <w:szCs w:val="22"/>
        </w:rPr>
        <w:fldChar w:fldCharType="separate"/>
      </w:r>
      <w:r w:rsidR="00657049" w:rsidRPr="00897F63">
        <w:rPr>
          <w:szCs w:val="22"/>
        </w:rPr>
        <w:t>5.2</w:t>
      </w:r>
      <w:r w:rsidR="00657049" w:rsidRPr="00897F63">
        <w:rPr>
          <w:szCs w:val="22"/>
        </w:rPr>
        <w:fldChar w:fldCharType="end"/>
      </w:r>
      <w:r w:rsidR="002C0CFD" w:rsidRPr="00897F63">
        <w:rPr>
          <w:szCs w:val="22"/>
        </w:rPr>
        <w:t xml:space="preserve"> této Smlouvy.</w:t>
      </w:r>
      <w:bookmarkEnd w:id="24"/>
    </w:p>
    <w:p w14:paraId="5E8D2F38" w14:textId="78C99381" w:rsidR="002C0CFD" w:rsidRPr="00E41EF5" w:rsidRDefault="002C0CFD" w:rsidP="000B6829">
      <w:pPr>
        <w:pStyle w:val="Nadpis2"/>
        <w:rPr>
          <w:rFonts w:cstheme="minorHAnsi"/>
        </w:rPr>
      </w:pPr>
      <w:bookmarkStart w:id="25" w:name="_Ref138778834"/>
      <w:r w:rsidRPr="00A47F9E">
        <w:rPr>
          <w:rFonts w:cstheme="minorHAnsi"/>
        </w:rPr>
        <w:t>Strany sjednávají pevnou sazbu za každou jednu (1) hodinu ve výši [</w:t>
      </w:r>
      <w:r w:rsidR="001F3F4D" w:rsidRPr="00A47F9E">
        <w:rPr>
          <w:rFonts w:cstheme="minorHAnsi"/>
          <w:i/>
          <w:smallCaps/>
          <w:highlight w:val="yellow"/>
        </w:rPr>
        <w:t>DOPLNÍ DODAVATEL</w:t>
      </w:r>
      <w:r w:rsidRPr="00A47F9E">
        <w:rPr>
          <w:rFonts w:cstheme="minorHAnsi"/>
        </w:rPr>
        <w:t>] Kč (slovy: [</w:t>
      </w:r>
      <w:r w:rsidR="001F3F4D" w:rsidRPr="00A47F9E">
        <w:rPr>
          <w:rFonts w:cstheme="minorHAnsi"/>
          <w:i/>
          <w:smallCaps/>
          <w:highlight w:val="yellow"/>
        </w:rPr>
        <w:t>DOPLNÍ DODAVATEL</w:t>
      </w:r>
      <w:r w:rsidRPr="00A47F9E">
        <w:rPr>
          <w:rFonts w:cstheme="minorHAnsi"/>
        </w:rPr>
        <w:t>] korun českých) bez DPH. Za hodinu je považován časový úsek 60</w:t>
      </w:r>
      <w:r w:rsidR="00D04BD9" w:rsidRPr="00A47F9E">
        <w:rPr>
          <w:rFonts w:cstheme="minorHAnsi"/>
        </w:rPr>
        <w:t> </w:t>
      </w:r>
      <w:r w:rsidRPr="00A47F9E">
        <w:rPr>
          <w:rFonts w:cstheme="minorHAnsi"/>
        </w:rPr>
        <w:t xml:space="preserve">minut. Tato pevná hodinová sazba platí s výhradou jejího navýšení v případě aplikace cenových doložek dle čl. </w:t>
      </w:r>
      <w:r w:rsidRPr="00A47F9E">
        <w:rPr>
          <w:rFonts w:cstheme="minorHAnsi"/>
        </w:rPr>
        <w:fldChar w:fldCharType="begin"/>
      </w:r>
      <w:r w:rsidRPr="00A47F9E">
        <w:rPr>
          <w:rFonts w:cstheme="minorHAnsi"/>
        </w:rPr>
        <w:instrText xml:space="preserve"> REF _Ref138780334 \r \h  \* MERGEFORMAT </w:instrText>
      </w:r>
      <w:r w:rsidRPr="00A47F9E">
        <w:rPr>
          <w:rFonts w:cstheme="minorHAnsi"/>
        </w:rPr>
      </w:r>
      <w:r w:rsidRPr="00A47F9E">
        <w:rPr>
          <w:rFonts w:cstheme="minorHAnsi"/>
        </w:rPr>
        <w:fldChar w:fldCharType="separate"/>
      </w:r>
      <w:r w:rsidRPr="00A47F9E">
        <w:rPr>
          <w:rFonts w:cstheme="minorHAnsi"/>
        </w:rPr>
        <w:t>7</w:t>
      </w:r>
      <w:r w:rsidRPr="00A47F9E">
        <w:rPr>
          <w:rFonts w:cstheme="minorHAnsi"/>
        </w:rPr>
        <w:fldChar w:fldCharType="end"/>
      </w:r>
      <w:r w:rsidRPr="00A47F9E">
        <w:rPr>
          <w:rFonts w:cstheme="minorHAnsi"/>
        </w:rPr>
        <w:t xml:space="preserve"> Smlouvy. Objednatel předpokládá ke dni uzavření Smlouvy, že na základě této </w:t>
      </w:r>
      <w:r w:rsidRPr="00E41EF5">
        <w:rPr>
          <w:rFonts w:cstheme="minorHAnsi"/>
        </w:rPr>
        <w:t xml:space="preserve">Smlouvy bude čerpáno </w:t>
      </w:r>
      <w:r w:rsidRPr="004B41DC">
        <w:rPr>
          <w:rFonts w:cstheme="minorHAnsi"/>
        </w:rPr>
        <w:t xml:space="preserve">maximálně </w:t>
      </w:r>
      <w:r w:rsidR="0011244C" w:rsidRPr="004B41DC">
        <w:rPr>
          <w:rFonts w:cstheme="minorHAnsi"/>
        </w:rPr>
        <w:t>2240</w:t>
      </w:r>
      <w:r w:rsidR="00DE21B4" w:rsidRPr="004B41DC">
        <w:rPr>
          <w:rFonts w:cstheme="minorHAnsi"/>
        </w:rPr>
        <w:t xml:space="preserve"> </w:t>
      </w:r>
      <w:r w:rsidRPr="004B41DC">
        <w:rPr>
          <w:rFonts w:cstheme="minorHAnsi"/>
        </w:rPr>
        <w:t>hodin</w:t>
      </w:r>
      <w:r w:rsidRPr="00E41EF5">
        <w:rPr>
          <w:rFonts w:cstheme="minorHAnsi"/>
        </w:rPr>
        <w:t>.</w:t>
      </w:r>
      <w:bookmarkEnd w:id="25"/>
    </w:p>
    <w:p w14:paraId="51AC7C04" w14:textId="77777777" w:rsidR="002C0CFD" w:rsidRPr="00E41EF5" w:rsidRDefault="002C0CFD" w:rsidP="002C0CFD">
      <w:pPr>
        <w:pStyle w:val="Nadpis2"/>
      </w:pPr>
      <w:r w:rsidRPr="00E41EF5">
        <w:t xml:space="preserve">Objednatel není během platnosti Smlouvy povinen vyčerpat maximální rozsah Služeb dle čl. </w:t>
      </w:r>
      <w:r w:rsidRPr="00E41EF5">
        <w:fldChar w:fldCharType="begin"/>
      </w:r>
      <w:r w:rsidRPr="00E41EF5">
        <w:instrText xml:space="preserve"> REF _Ref138778834 \r \h  \* MERGEFORMAT </w:instrText>
      </w:r>
      <w:r w:rsidRPr="00E41EF5">
        <w:fldChar w:fldCharType="separate"/>
      </w:r>
      <w:r w:rsidRPr="00E41EF5">
        <w:t>5.2</w:t>
      </w:r>
      <w:r w:rsidRPr="00E41EF5">
        <w:fldChar w:fldCharType="end"/>
      </w:r>
      <w:r w:rsidRPr="00E41EF5">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E41EF5" w:rsidRDefault="002C0CFD" w:rsidP="002C0CFD">
      <w:pPr>
        <w:pStyle w:val="Nadpis2"/>
      </w:pPr>
      <w:r w:rsidRPr="00E41EF5">
        <w:t>Objednatel uhradí cenu pouze za Služby, které Akceptoval. Dodavatel výslovně prohlašuje, že</w:t>
      </w:r>
      <w:r w:rsidR="00D04BD9" w:rsidRPr="00E41EF5">
        <w:t> </w:t>
      </w:r>
      <w:r w:rsidRPr="00E41EF5">
        <w:t>tuto skutečnost bere na vědomí a zavazuje se neuplatňovat v této souvislosti vůči Objednateli žádné sankce či nárokovat náhradu škody.</w:t>
      </w:r>
    </w:p>
    <w:p w14:paraId="6984E333" w14:textId="20DA62A7" w:rsidR="002C0CFD" w:rsidRPr="00E41EF5" w:rsidRDefault="002C0CFD" w:rsidP="002C0CFD">
      <w:pPr>
        <w:pStyle w:val="Nadpis2"/>
      </w:pPr>
      <w:bookmarkStart w:id="26" w:name="_Hlk155615378"/>
      <w:bookmarkStart w:id="27" w:name="_Ref138775825"/>
      <w:r w:rsidRPr="00E41EF5">
        <w:t xml:space="preserve">Smluvní </w:t>
      </w:r>
      <w:bookmarkStart w:id="28" w:name="_Hlk155612992"/>
      <w:r w:rsidRPr="00E41EF5">
        <w:t xml:space="preserve">strany se dohodly, že celkový souhrn Ceny služeb dle této Smlouvy </w:t>
      </w:r>
      <w:r w:rsidRPr="004B41DC">
        <w:t>nesmí přesáhnout částku ve výši</w:t>
      </w:r>
      <w:r w:rsidR="00DE21B4" w:rsidRPr="004B41DC">
        <w:t xml:space="preserve"> </w:t>
      </w:r>
      <w:r w:rsidR="008F6B43" w:rsidRPr="004B41DC">
        <w:t xml:space="preserve">2.900.800 </w:t>
      </w:r>
      <w:r w:rsidRPr="004B41DC">
        <w:t xml:space="preserve">Kč bez </w:t>
      </w:r>
      <w:bookmarkEnd w:id="28"/>
      <w:r w:rsidRPr="004B41DC">
        <w:t>DPH</w:t>
      </w:r>
      <w:bookmarkEnd w:id="26"/>
      <w:r w:rsidRPr="004B41DC">
        <w:t>.</w:t>
      </w:r>
      <w:bookmarkEnd w:id="27"/>
    </w:p>
    <w:p w14:paraId="43BF4868" w14:textId="3E4FD1C6" w:rsidR="00C21CEB" w:rsidRDefault="002C0CFD" w:rsidP="00C21CEB">
      <w:pPr>
        <w:pStyle w:val="Nadpis1"/>
        <w:keepNext/>
      </w:pPr>
      <w:r>
        <w:lastRenderedPageBreak/>
        <w:t>Platební podmínky</w:t>
      </w:r>
    </w:p>
    <w:p w14:paraId="2264EE8F" w14:textId="7D6778A2" w:rsidR="002C0CFD" w:rsidRPr="0027533B" w:rsidRDefault="002C0CFD" w:rsidP="002C0CFD">
      <w:pPr>
        <w:pStyle w:val="Nadpis2"/>
      </w:pPr>
      <w:bookmarkStart w:id="29"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w:t>
      </w:r>
      <w:r w:rsidR="00716BE3">
        <w:t xml:space="preserve"> </w:t>
      </w:r>
      <w:r w:rsidR="00716BE3" w:rsidRPr="00716BE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5"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5"/>
    </w:p>
    <w:p w14:paraId="0DD01FC4" w14:textId="77777777" w:rsidR="002C0CFD" w:rsidRPr="0027533B" w:rsidRDefault="002C0CFD" w:rsidP="004B41DC">
      <w:pPr>
        <w:pStyle w:val="Nadpis3"/>
        <w:numPr>
          <w:ilvl w:val="2"/>
          <w:numId w:val="21"/>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xml:space="preserve">). V případě, že bude Index zveřejněný ČSÚ tvořen zápornou hodnotou, pro účely této doložky platí, že Cena služeb </w:t>
      </w:r>
      <w:proofErr w:type="gramStart"/>
      <w:r w:rsidRPr="0027533B">
        <w:t>nebude</w:t>
      </w:r>
      <w:proofErr w:type="gramEnd"/>
      <w:r w:rsidRPr="0027533B">
        <w:t xml:space="preserve"> jakkoliv snížena.</w:t>
      </w:r>
    </w:p>
    <w:p w14:paraId="045F6259" w14:textId="771992A9" w:rsidR="002C0CFD" w:rsidRPr="0027533B" w:rsidRDefault="002C0CFD" w:rsidP="004B41DC">
      <w:pPr>
        <w:pStyle w:val="Nadpis3"/>
        <w:numPr>
          <w:ilvl w:val="2"/>
          <w:numId w:val="21"/>
        </w:numPr>
        <w:ind w:left="993" w:hanging="426"/>
      </w:pPr>
      <w:r w:rsidRPr="0027533B">
        <w:lastRenderedPageBreak/>
        <w:t xml:space="preserve">V případě, že doba uplynulá mezi koncem lhůty pro podání nabídek v </w:t>
      </w:r>
      <w:proofErr w:type="spellStart"/>
      <w:r w:rsidRPr="0027533B">
        <w:t>Minitendru</w:t>
      </w:r>
      <w:proofErr w:type="spellEnd"/>
      <w:r w:rsidRPr="0027533B">
        <w:t xml:space="preserve">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4B41DC">
      <w:pPr>
        <w:pStyle w:val="Nadpis3"/>
        <w:numPr>
          <w:ilvl w:val="2"/>
          <w:numId w:val="21"/>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8C41AD6"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D6F14">
        <w:t>Objednateli</w:t>
      </w:r>
      <w:r w:rsidRPr="0027533B">
        <w:t xml:space="preserve">. Změna Ceny služeb bude účinná vždy k 1. dni kalendářního měsíce následujícího po doručení písemného oznámení </w:t>
      </w:r>
      <w:r w:rsidR="00ED6F14">
        <w:t>Objednateli</w:t>
      </w:r>
      <w:r w:rsidRPr="0027533B">
        <w:t xml:space="preserv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6" w:name="_Ref138776786"/>
      <w:r w:rsidRPr="0027533B">
        <w:t>Oprávněné osoby, které budou Objednatele zastupovat v souvislosti s plněním této Smlouvy, jsou:</w:t>
      </w:r>
      <w:bookmarkEnd w:id="36"/>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8F7F81" w:rsidRPr="0027533B" w14:paraId="5C792F45" w14:textId="77777777" w:rsidTr="004E6C0F">
        <w:tc>
          <w:tcPr>
            <w:tcW w:w="2839" w:type="dxa"/>
          </w:tcPr>
          <w:p w14:paraId="3289DAD8" w14:textId="581BD0EB" w:rsidR="008F7F81" w:rsidRPr="002C0CFD" w:rsidRDefault="006E1204" w:rsidP="008F7F81">
            <w:pPr>
              <w:pBdr>
                <w:top w:val="nil"/>
                <w:left w:val="nil"/>
                <w:bottom w:val="nil"/>
                <w:right w:val="nil"/>
                <w:between w:val="nil"/>
              </w:pBdr>
              <w:ind w:left="360" w:hanging="360"/>
              <w:rPr>
                <w:sz w:val="22"/>
                <w:szCs w:val="28"/>
              </w:rPr>
            </w:pPr>
            <w:r>
              <w:rPr>
                <w:color w:val="000000"/>
                <w:sz w:val="22"/>
                <w:szCs w:val="28"/>
                <w:lang w:eastAsia="en-US"/>
              </w:rPr>
              <w:t xml:space="preserve">Ing. </w:t>
            </w:r>
            <w:r w:rsidR="00E30F65">
              <w:rPr>
                <w:color w:val="000000"/>
                <w:sz w:val="22"/>
                <w:szCs w:val="28"/>
                <w:lang w:eastAsia="en-US"/>
              </w:rPr>
              <w:t>Jan Paroubek</w:t>
            </w:r>
          </w:p>
        </w:tc>
        <w:tc>
          <w:tcPr>
            <w:tcW w:w="2690" w:type="dxa"/>
          </w:tcPr>
          <w:p w14:paraId="6D9D63F0" w14:textId="5FE23953" w:rsidR="008F7F81" w:rsidRPr="002C0CFD" w:rsidRDefault="006E1204" w:rsidP="008F7F81">
            <w:pPr>
              <w:pBdr>
                <w:top w:val="nil"/>
                <w:left w:val="nil"/>
                <w:bottom w:val="nil"/>
                <w:right w:val="nil"/>
                <w:between w:val="nil"/>
              </w:pBdr>
              <w:ind w:left="360" w:hanging="360"/>
              <w:rPr>
                <w:sz w:val="22"/>
                <w:szCs w:val="28"/>
              </w:rPr>
            </w:pPr>
            <w:r w:rsidRPr="006E1204">
              <w:rPr>
                <w:color w:val="000000"/>
                <w:sz w:val="22"/>
                <w:szCs w:val="28"/>
                <w:lang w:eastAsia="en-US"/>
              </w:rPr>
              <w:t>+420</w:t>
            </w:r>
            <w:r w:rsidR="00E30F65">
              <w:rPr>
                <w:color w:val="000000"/>
                <w:sz w:val="22"/>
                <w:szCs w:val="28"/>
                <w:lang w:eastAsia="en-US"/>
              </w:rPr>
              <w:t> 603 543 079</w:t>
            </w:r>
          </w:p>
        </w:tc>
        <w:tc>
          <w:tcPr>
            <w:tcW w:w="3121" w:type="dxa"/>
          </w:tcPr>
          <w:p w14:paraId="4A0FD55D" w14:textId="65AFF30C" w:rsidR="008F7F81" w:rsidRPr="002C0CFD" w:rsidRDefault="00E30F65" w:rsidP="008F7F81">
            <w:pPr>
              <w:pBdr>
                <w:top w:val="nil"/>
                <w:left w:val="nil"/>
                <w:bottom w:val="nil"/>
                <w:right w:val="nil"/>
                <w:between w:val="nil"/>
              </w:pBdr>
              <w:ind w:left="360" w:hanging="360"/>
              <w:rPr>
                <w:sz w:val="22"/>
                <w:szCs w:val="28"/>
              </w:rPr>
            </w:pPr>
            <w:r>
              <w:rPr>
                <w:color w:val="000000"/>
                <w:sz w:val="22"/>
                <w:szCs w:val="28"/>
                <w:lang w:eastAsia="en-US"/>
              </w:rPr>
              <w:t>jan.paroubek</w:t>
            </w:r>
            <w:r w:rsidR="006E1204" w:rsidRPr="006E1204">
              <w:rPr>
                <w:color w:val="000000"/>
                <w:sz w:val="22"/>
                <w:szCs w:val="28"/>
                <w:lang w:eastAsia="en-US"/>
              </w:rPr>
              <w:t>@cendis.cz</w:t>
            </w:r>
          </w:p>
        </w:tc>
      </w:tr>
      <w:tr w:rsidR="008F7F81" w:rsidRPr="0027533B" w14:paraId="1E5AA434" w14:textId="77777777" w:rsidTr="004E6C0F">
        <w:tc>
          <w:tcPr>
            <w:tcW w:w="2839" w:type="dxa"/>
          </w:tcPr>
          <w:p w14:paraId="301745C8" w14:textId="5B89917E" w:rsidR="008F7F81" w:rsidRPr="002C0CFD" w:rsidRDefault="00E30F65" w:rsidP="008F7F81">
            <w:pPr>
              <w:pBdr>
                <w:top w:val="nil"/>
                <w:left w:val="nil"/>
                <w:bottom w:val="nil"/>
                <w:right w:val="nil"/>
                <w:between w:val="nil"/>
              </w:pBdr>
              <w:ind w:left="360" w:hanging="360"/>
              <w:rPr>
                <w:sz w:val="22"/>
                <w:szCs w:val="28"/>
              </w:rPr>
            </w:pPr>
            <w:r>
              <w:rPr>
                <w:color w:val="000000"/>
                <w:sz w:val="22"/>
                <w:szCs w:val="28"/>
                <w:lang w:eastAsia="en-US"/>
              </w:rPr>
              <w:t>Mgr. Tamara Němcová</w:t>
            </w:r>
          </w:p>
        </w:tc>
        <w:tc>
          <w:tcPr>
            <w:tcW w:w="2690" w:type="dxa"/>
          </w:tcPr>
          <w:p w14:paraId="07DCC9B9" w14:textId="240F1F09" w:rsidR="008F7F81" w:rsidRPr="002C0CFD" w:rsidRDefault="008F7F81" w:rsidP="008F7F81">
            <w:pPr>
              <w:pBdr>
                <w:top w:val="nil"/>
                <w:left w:val="nil"/>
                <w:bottom w:val="nil"/>
                <w:right w:val="nil"/>
                <w:between w:val="nil"/>
              </w:pBdr>
              <w:ind w:left="360" w:hanging="360"/>
              <w:rPr>
                <w:sz w:val="22"/>
                <w:szCs w:val="28"/>
              </w:rPr>
            </w:pPr>
            <w:r>
              <w:rPr>
                <w:color w:val="000000"/>
                <w:sz w:val="22"/>
                <w:szCs w:val="28"/>
                <w:lang w:eastAsia="en-US"/>
              </w:rPr>
              <w:t>+420</w:t>
            </w:r>
            <w:r w:rsidR="00E30F65">
              <w:rPr>
                <w:color w:val="000000"/>
                <w:sz w:val="22"/>
                <w:szCs w:val="28"/>
                <w:lang w:eastAsia="en-US"/>
              </w:rPr>
              <w:t> 604 220 029</w:t>
            </w:r>
          </w:p>
        </w:tc>
        <w:tc>
          <w:tcPr>
            <w:tcW w:w="3121" w:type="dxa"/>
          </w:tcPr>
          <w:p w14:paraId="3C337D4C" w14:textId="6D7B38BE" w:rsidR="008F7F81" w:rsidRPr="002C0CFD" w:rsidRDefault="00E30F65" w:rsidP="008F7F81">
            <w:pPr>
              <w:pBdr>
                <w:top w:val="nil"/>
                <w:left w:val="nil"/>
                <w:bottom w:val="nil"/>
                <w:right w:val="nil"/>
                <w:between w:val="nil"/>
              </w:pBdr>
              <w:ind w:left="360" w:hanging="360"/>
              <w:rPr>
                <w:sz w:val="22"/>
                <w:szCs w:val="28"/>
              </w:rPr>
            </w:pPr>
            <w:r>
              <w:rPr>
                <w:color w:val="000000"/>
                <w:sz w:val="22"/>
                <w:szCs w:val="28"/>
                <w:lang w:eastAsia="en-US"/>
              </w:rPr>
              <w:t>tamara.nemcova</w:t>
            </w:r>
            <w:r w:rsidR="008F7F81">
              <w:rPr>
                <w:color w:val="000000"/>
                <w:sz w:val="22"/>
                <w:szCs w:val="28"/>
                <w:lang w:eastAsia="en-US"/>
              </w:rPr>
              <w:t>@cendis.cz</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7" w:name="_heading=h.3j2qqm3" w:colFirst="0" w:colLast="0"/>
      <w:bookmarkStart w:id="38" w:name="_Ref138780494"/>
      <w:bookmarkEnd w:id="37"/>
      <w:r w:rsidRPr="0027533B">
        <w:t>Kontaktní údaje Dodavatele jsou:</w:t>
      </w:r>
      <w:bookmarkEnd w:id="38"/>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7850CAC5" w:rsidR="002C0CFD" w:rsidRPr="0027533B" w:rsidRDefault="002C0CFD" w:rsidP="002C0CFD">
      <w:pPr>
        <w:pStyle w:val="Nadpis2"/>
      </w:pPr>
      <w:bookmarkStart w:id="39" w:name="_Hlk155818284"/>
      <w:r w:rsidRPr="0027533B">
        <w:t>Všechna oznámení, která se vztahují k plnění této Smlouvy, musí být učiněna písemně a druhé smluvní straně doručena v</w:t>
      </w:r>
      <w:r w:rsidR="00E30031">
        <w:t xml:space="preserve"> </w:t>
      </w:r>
      <w:r w:rsidRPr="0027533B">
        <w:t>elektronické podobě na</w:t>
      </w:r>
      <w:r w:rsidR="00D04BD9">
        <w:t> </w:t>
      </w:r>
      <w:r w:rsidRPr="0027533B">
        <w:t>e-mailovou adresu uvedenou u Kontaktních osob Objednatele či jako Kontaktní údaj Dodavatele.</w:t>
      </w:r>
      <w:r w:rsidR="00E30031">
        <w:t xml:space="preserve"> Doručování lze případně provést i datovou schránkou</w:t>
      </w:r>
      <w:bookmarkEnd w:id="39"/>
      <w:r w:rsidR="00E30031">
        <w:t>.</w:t>
      </w:r>
    </w:p>
    <w:p w14:paraId="5A518A87" w14:textId="60708608" w:rsidR="002C0CFD" w:rsidRDefault="002C0CFD" w:rsidP="002C0CFD">
      <w:pPr>
        <w:pStyle w:val="Nadpis1"/>
      </w:pPr>
      <w:r>
        <w:lastRenderedPageBreak/>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lastRenderedPageBreak/>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0"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 xml:space="preserve">takovéto části plnění, na </w:t>
      </w:r>
      <w:proofErr w:type="gramStart"/>
      <w:r w:rsidRPr="0027533B">
        <w:t>základě</w:t>
      </w:r>
      <w:proofErr w:type="gramEnd"/>
      <w:r w:rsidRPr="0027533B">
        <w:t xml:space="preserve"> které bude běžný kvalifikovaný pracovník Objednatele schopen pochopit veškeré funkce a vnitřní vazby software a zasahovat do něj.</w:t>
      </w:r>
      <w:bookmarkEnd w:id="40"/>
      <w:r w:rsidRPr="0027533B">
        <w:t xml:space="preserve"> </w:t>
      </w:r>
    </w:p>
    <w:p w14:paraId="07C89D10" w14:textId="77777777" w:rsidR="002C0CFD" w:rsidRPr="0027533B" w:rsidRDefault="002C0CFD" w:rsidP="002C0CFD">
      <w:pPr>
        <w:pStyle w:val="Nadpis2"/>
      </w:pPr>
      <w:r w:rsidRPr="0027533B">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1" w:name="_heading=h.1ci93xb" w:colFirst="0" w:colLast="0"/>
      <w:bookmarkEnd w:id="41"/>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lastRenderedPageBreak/>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4B41DC">
      <w:pPr>
        <w:pStyle w:val="Nadpis3"/>
        <w:numPr>
          <w:ilvl w:val="2"/>
          <w:numId w:val="13"/>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4B41DC">
      <w:pPr>
        <w:pStyle w:val="Nadpis3"/>
        <w:numPr>
          <w:ilvl w:val="2"/>
          <w:numId w:val="13"/>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4B41DC">
      <w:pPr>
        <w:pStyle w:val="Nadpis3"/>
        <w:numPr>
          <w:ilvl w:val="2"/>
          <w:numId w:val="13"/>
        </w:numPr>
        <w:ind w:left="993" w:hanging="426"/>
      </w:pPr>
      <w:bookmarkStart w:id="42" w:name="_Ref138776499"/>
      <w:r w:rsidRPr="0027533B">
        <w:t>si je vědom skutečnosti, že Objednatel má zájem na realizaci předmětu této Smlouvy v</w:t>
      </w:r>
      <w:r w:rsidR="00D04BD9">
        <w:t> </w:t>
      </w:r>
      <w:r w:rsidRPr="0027533B">
        <w:t>souladu se zásadami odpovědného zadávání veřejných zakázek dle § 6 odst. 4 ZZVZ.</w:t>
      </w:r>
      <w:bookmarkEnd w:id="42"/>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3"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3"/>
      <w:r>
        <w:t xml:space="preserve"> </w:t>
      </w:r>
    </w:p>
    <w:p w14:paraId="0D4C9FF6" w14:textId="77777777" w:rsidR="00A47308" w:rsidRPr="0027533B" w:rsidRDefault="00A47308" w:rsidP="004B41DC">
      <w:pPr>
        <w:pStyle w:val="Nadpis3"/>
        <w:numPr>
          <w:ilvl w:val="2"/>
          <w:numId w:val="14"/>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4B41DC">
      <w:pPr>
        <w:pStyle w:val="Nadpis3"/>
        <w:numPr>
          <w:ilvl w:val="2"/>
          <w:numId w:val="14"/>
        </w:numPr>
        <w:ind w:left="993" w:hanging="426"/>
      </w:pPr>
      <w:r w:rsidRPr="0027533B">
        <w:t>informace, na které se vztahuje zákonem uložená povinnost mlčenlivosti;</w:t>
      </w:r>
    </w:p>
    <w:p w14:paraId="7A5F7F8B" w14:textId="77777777" w:rsidR="00A47308" w:rsidRPr="0027533B" w:rsidRDefault="00A47308" w:rsidP="004B41DC">
      <w:pPr>
        <w:pStyle w:val="Nadpis3"/>
        <w:numPr>
          <w:ilvl w:val="2"/>
          <w:numId w:val="14"/>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4B41DC">
      <w:pPr>
        <w:pStyle w:val="Nadpis3"/>
        <w:numPr>
          <w:ilvl w:val="2"/>
          <w:numId w:val="14"/>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4B41DC">
      <w:pPr>
        <w:pStyle w:val="Nadpis3"/>
        <w:numPr>
          <w:ilvl w:val="2"/>
          <w:numId w:val="15"/>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4B41DC">
      <w:pPr>
        <w:pStyle w:val="Nadpis3"/>
        <w:numPr>
          <w:ilvl w:val="2"/>
          <w:numId w:val="15"/>
        </w:numPr>
        <w:ind w:left="993" w:hanging="426"/>
      </w:pPr>
      <w:r w:rsidRPr="0027533B">
        <w:t>jejichž sdělení vyžaduje jiný právní předpis;</w:t>
      </w:r>
    </w:p>
    <w:p w14:paraId="75A6EE4C" w14:textId="77777777" w:rsidR="00A47308" w:rsidRPr="0027533B" w:rsidRDefault="00A47308" w:rsidP="004B41DC">
      <w:pPr>
        <w:pStyle w:val="Nadpis3"/>
        <w:numPr>
          <w:ilvl w:val="2"/>
          <w:numId w:val="15"/>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4B41DC">
      <w:pPr>
        <w:pStyle w:val="Nadpis3"/>
        <w:numPr>
          <w:ilvl w:val="2"/>
          <w:numId w:val="15"/>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4B41DC">
      <w:pPr>
        <w:pStyle w:val="Nadpis3"/>
        <w:numPr>
          <w:ilvl w:val="2"/>
          <w:numId w:val="15"/>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lastRenderedPageBreak/>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4"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4"/>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5"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4B41DC">
      <w:pPr>
        <w:pStyle w:val="Nadpis3"/>
        <w:numPr>
          <w:ilvl w:val="2"/>
          <w:numId w:val="16"/>
        </w:numPr>
        <w:ind w:left="993" w:hanging="426"/>
      </w:pPr>
      <w:r w:rsidRPr="0027533B">
        <w:lastRenderedPageBreak/>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4B41DC">
      <w:pPr>
        <w:pStyle w:val="Nadpis3"/>
        <w:numPr>
          <w:ilvl w:val="2"/>
          <w:numId w:val="16"/>
        </w:numPr>
        <w:ind w:left="993" w:hanging="426"/>
      </w:pPr>
      <w:r w:rsidRPr="0027533B">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4B41DC">
      <w:pPr>
        <w:pStyle w:val="Nadpis3"/>
        <w:numPr>
          <w:ilvl w:val="2"/>
          <w:numId w:val="16"/>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77777777" w:rsidR="00A47308" w:rsidRPr="0027533B" w:rsidRDefault="00A47308" w:rsidP="004B41DC">
      <w:pPr>
        <w:pStyle w:val="Nadpis3"/>
        <w:numPr>
          <w:ilvl w:val="2"/>
          <w:numId w:val="16"/>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5"/>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lastRenderedPageBreak/>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7777777" w:rsidR="00A47308" w:rsidRPr="0027533B" w:rsidRDefault="00A47308" w:rsidP="00A47308">
      <w:pPr>
        <w:pStyle w:val="Nadpis2"/>
      </w:pPr>
      <w:r w:rsidRPr="0027533B">
        <w:t xml:space="preserve">Dodavatel se zavazuje plnit požadavky Objednatele v oblasti likvidace dat (ať už dat 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lastRenderedPageBreak/>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4B41DC">
      <w:pPr>
        <w:pStyle w:val="Nadpis3"/>
        <w:numPr>
          <w:ilvl w:val="2"/>
          <w:numId w:val="17"/>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4B41DC">
      <w:pPr>
        <w:pStyle w:val="Nadpis3"/>
        <w:numPr>
          <w:ilvl w:val="2"/>
          <w:numId w:val="17"/>
        </w:numPr>
        <w:ind w:left="993" w:hanging="426"/>
      </w:pPr>
      <w:r w:rsidRPr="0027533B">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4B41DC">
      <w:pPr>
        <w:pStyle w:val="Nadpis3"/>
        <w:numPr>
          <w:ilvl w:val="2"/>
          <w:numId w:val="17"/>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4B41DC">
      <w:pPr>
        <w:pStyle w:val="Nadpis3"/>
        <w:numPr>
          <w:ilvl w:val="2"/>
          <w:numId w:val="17"/>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4B41DC">
      <w:pPr>
        <w:pStyle w:val="Nadpis3"/>
        <w:numPr>
          <w:ilvl w:val="2"/>
          <w:numId w:val="17"/>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4B41DC">
      <w:pPr>
        <w:pStyle w:val="Nadpis3"/>
        <w:numPr>
          <w:ilvl w:val="2"/>
          <w:numId w:val="17"/>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4B41DC">
      <w:pPr>
        <w:pStyle w:val="Nadpis3"/>
        <w:numPr>
          <w:ilvl w:val="2"/>
          <w:numId w:val="17"/>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4B41DC">
      <w:pPr>
        <w:pStyle w:val="Nadpis3"/>
        <w:numPr>
          <w:ilvl w:val="2"/>
          <w:numId w:val="17"/>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4B41DC">
      <w:pPr>
        <w:pStyle w:val="Nadpis3"/>
        <w:numPr>
          <w:ilvl w:val="2"/>
          <w:numId w:val="17"/>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6" w:name="_heading=h.2p2csry" w:colFirst="0" w:colLast="0"/>
      <w:bookmarkEnd w:id="46"/>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lastRenderedPageBreak/>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245A86AA" w:rsidR="00A47308" w:rsidRPr="000B6829"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7" w:name="_Hlk155613062"/>
      <w:bookmarkStart w:id="48" w:name="_Hlk155615787"/>
      <w:r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Pr="000B6829">
        <w:t xml:space="preserve">výši </w:t>
      </w:r>
      <w:r w:rsidR="00912BD4">
        <w:t>2</w:t>
      </w:r>
      <w:r w:rsidRPr="000B6829">
        <w:t>.</w:t>
      </w:r>
      <w:r w:rsidR="00912BD4">
        <w:t>5</w:t>
      </w:r>
      <w:r w:rsidRPr="000B6829">
        <w:t>00.000</w:t>
      </w:r>
      <w:bookmarkEnd w:id="47"/>
      <w:r w:rsidRPr="000B6829">
        <w:t xml:space="preserve"> Kč</w:t>
      </w:r>
      <w:bookmarkEnd w:id="48"/>
      <w:r w:rsidRPr="000B6829">
        <w:t>.</w:t>
      </w:r>
    </w:p>
    <w:p w14:paraId="1CB58877" w14:textId="77777777" w:rsidR="00A47308" w:rsidRDefault="00A47308" w:rsidP="00A47308">
      <w:pPr>
        <w:pStyle w:val="Nadpis2"/>
      </w:pPr>
      <w:r w:rsidRPr="0027533B">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49"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49"/>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0" w:name="_heading=h.23ckvvd" w:colFirst="0" w:colLast="0"/>
      <w:bookmarkEnd w:id="50"/>
    </w:p>
    <w:p w14:paraId="673C9B2B" w14:textId="365CBD92" w:rsidR="00A47308" w:rsidRDefault="00A47308" w:rsidP="00A47308">
      <w:pPr>
        <w:pStyle w:val="Nadpis1"/>
      </w:pPr>
      <w:r>
        <w:t>Platnost a účinnost smlouvy</w:t>
      </w:r>
    </w:p>
    <w:p w14:paraId="27EC6618" w14:textId="031E7609" w:rsidR="00A47308" w:rsidRPr="0027533B" w:rsidRDefault="00A47308" w:rsidP="00A47308">
      <w:pPr>
        <w:pStyle w:val="Nadpis2"/>
      </w:pPr>
      <w:bookmarkStart w:id="51" w:name="_Hlk155613124"/>
      <w:bookmarkStart w:id="52" w:name="_Ref138778590"/>
      <w:r w:rsidRPr="00912BD4">
        <w:rPr>
          <w:b/>
          <w:bCs/>
        </w:rPr>
        <w:t xml:space="preserve">Tato Smlouva se </w:t>
      </w:r>
      <w:r w:rsidRPr="00E41EF5">
        <w:rPr>
          <w:b/>
          <w:bCs/>
        </w:rPr>
        <w:t xml:space="preserve">uzavírá </w:t>
      </w:r>
      <w:r w:rsidRPr="004B41DC">
        <w:rPr>
          <w:b/>
          <w:bCs/>
        </w:rPr>
        <w:t xml:space="preserve">na dobu určitou, a to </w:t>
      </w:r>
      <w:r w:rsidR="00BF314A" w:rsidRPr="004B41DC">
        <w:rPr>
          <w:b/>
          <w:bCs/>
        </w:rPr>
        <w:t>do 3</w:t>
      </w:r>
      <w:r w:rsidR="00703854" w:rsidRPr="004B41DC">
        <w:rPr>
          <w:b/>
          <w:bCs/>
        </w:rPr>
        <w:t>1</w:t>
      </w:r>
      <w:r w:rsidR="00BF314A" w:rsidRPr="004B41DC">
        <w:rPr>
          <w:b/>
          <w:bCs/>
        </w:rPr>
        <w:t xml:space="preserve">. </w:t>
      </w:r>
      <w:r w:rsidR="00703854" w:rsidRPr="004B41DC">
        <w:rPr>
          <w:b/>
          <w:bCs/>
        </w:rPr>
        <w:t>8</w:t>
      </w:r>
      <w:r w:rsidR="00BF314A" w:rsidRPr="004B41DC">
        <w:rPr>
          <w:b/>
          <w:bCs/>
        </w:rPr>
        <w:t>. 202</w:t>
      </w:r>
      <w:r w:rsidR="001E6556">
        <w:rPr>
          <w:b/>
          <w:bCs/>
        </w:rPr>
        <w:t>6</w:t>
      </w:r>
      <w:r w:rsidRPr="00E41EF5">
        <w:rPr>
          <w:b/>
          <w:bCs/>
        </w:rPr>
        <w:t xml:space="preserve"> nebo</w:t>
      </w:r>
      <w:r w:rsidRPr="00912BD4">
        <w:rPr>
          <w:b/>
          <w:bCs/>
        </w:rPr>
        <w:t xml:space="preserve"> do okamžiku, kdy celková hodnota plnění na základě této Smlouvy dosáhne celkového souhrnu Ceny služeb</w:t>
      </w:r>
      <w:r w:rsidRPr="0027533B">
        <w:t xml:space="preserve"> uvedeného v čl</w:t>
      </w:r>
      <w:bookmarkEnd w:id="51"/>
      <w:r w:rsidRPr="0027533B">
        <w:t>.</w:t>
      </w:r>
      <w:r w:rsidR="00EF6B3F">
        <w:t xml:space="preserve"> 5</w:t>
      </w:r>
      <w:r w:rsidRPr="0027533B">
        <w:t xml:space="preserve"> Smlouvy podle toho, která z těchto skutečností nastane dříve.</w:t>
      </w:r>
      <w:bookmarkEnd w:id="52"/>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3" w:name="_heading=h.ihv636" w:colFirst="0" w:colLast="0"/>
      <w:bookmarkEnd w:id="53"/>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lastRenderedPageBreak/>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4"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4"/>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prodlení s plněním jakéhokoliv závazku z této Smlouvy déle než čtrnáct (14) dnů;</w:t>
      </w:r>
    </w:p>
    <w:p w14:paraId="41957E54"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bookmarkStart w:id="55"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5"/>
    </w:p>
    <w:p w14:paraId="34EDC2EF"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4149915B" w:rsidR="00A47308" w:rsidRPr="0027533B" w:rsidRDefault="001F57E4" w:rsidP="00A47308">
      <w:pPr>
        <w:pStyle w:val="Nadpis2"/>
      </w:pPr>
      <w:bookmarkStart w:id="56" w:name="_Hlk155818631"/>
      <w:r w:rsidRPr="0027533B">
        <w:t>Odstoupení od Smlouvy a oznámení dle předchozího odstavce musí být učiněny v</w:t>
      </w:r>
      <w:r>
        <w:t xml:space="preserve"> písemné </w:t>
      </w:r>
      <w:r w:rsidRPr="0027533B">
        <w:t xml:space="preserve">podobě a doručeny </w:t>
      </w:r>
      <w:r>
        <w:t xml:space="preserve">elektronicky prostřednictvím datové schránky </w:t>
      </w:r>
      <w:r w:rsidRPr="0027533B">
        <w:t>druhé Smluvní strany</w:t>
      </w:r>
      <w:bookmarkEnd w:id="56"/>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7" w:name="_Ref138776253"/>
      <w:r w:rsidRPr="0027533B">
        <w:t>Za podstatné porušení Smlouvy Dodavatelem se považuje zejména:</w:t>
      </w:r>
      <w:bookmarkEnd w:id="57"/>
    </w:p>
    <w:p w14:paraId="2C377DF6" w14:textId="77777777"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w:t>
      </w:r>
      <w:r w:rsidRPr="00A47308">
        <w:rPr>
          <w:rFonts w:asciiTheme="minorHAnsi" w:hAnsiTheme="minorHAnsi" w:cstheme="minorHAnsi"/>
          <w:i w:val="0"/>
          <w:iCs w:val="0"/>
          <w:color w:val="auto"/>
          <w:sz w:val="22"/>
          <w:szCs w:val="22"/>
        </w:rPr>
        <w:lastRenderedPageBreak/>
        <w:t>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8"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8"/>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59" w:name="_heading=h.32hioqz" w:colFirst="0" w:colLast="0"/>
      <w:bookmarkStart w:id="60" w:name="_Ref138776721"/>
      <w:bookmarkEnd w:id="59"/>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60"/>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1" w:name="_Ref138776170"/>
      <w:r w:rsidRPr="0027533B">
        <w:t>Smluvní strany jsou povinny vyrozumět druhou Smluvní stranu bez zbytečného odkladu o skutečnostech, které by mohly mít vliv na obsah závazkového vztahu založeného Smlouvou.</w:t>
      </w:r>
      <w:bookmarkEnd w:id="61"/>
    </w:p>
    <w:p w14:paraId="394BA6D1" w14:textId="77777777" w:rsidR="00A47308" w:rsidRPr="0027533B" w:rsidRDefault="00A47308" w:rsidP="00A47308">
      <w:pPr>
        <w:pStyle w:val="Nadpis2"/>
      </w:pPr>
      <w:bookmarkStart w:id="62"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2"/>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lastRenderedPageBreak/>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3"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3"/>
    </w:p>
    <w:p w14:paraId="343083C2" w14:textId="76707DBF" w:rsidR="00A47308" w:rsidRPr="0027533B" w:rsidRDefault="00A47308" w:rsidP="00A47308">
      <w:pPr>
        <w:pStyle w:val="Nadpis2"/>
      </w:pPr>
      <w:r w:rsidRPr="0027533B">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0F93300F" w:rsidR="00A47308" w:rsidRPr="0027533B" w:rsidRDefault="00A47308" w:rsidP="00A47308">
      <w:pPr>
        <w:pStyle w:val="Nadpis2"/>
      </w:pPr>
      <w:bookmarkStart w:id="64" w:name="_Hlk155613177"/>
      <w:r w:rsidRPr="0027533B">
        <w:t>Tato Smlouva je vyhotovena ve formě elektronického originálu</w:t>
      </w:r>
      <w:bookmarkEnd w:id="64"/>
      <w:r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15F58E22" w14:textId="77777777" w:rsidR="00A47308" w:rsidRP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8616E0" w:rsidRPr="00A47308" w14:paraId="76EE2A42" w14:textId="77777777" w:rsidTr="004E6C0F">
        <w:tc>
          <w:tcPr>
            <w:tcW w:w="4644" w:type="dxa"/>
          </w:tcPr>
          <w:p w14:paraId="13189FE5" w14:textId="77777777" w:rsidR="008616E0" w:rsidRDefault="008616E0" w:rsidP="008616E0">
            <w:pPr>
              <w:widowControl/>
              <w:spacing w:before="120" w:after="120" w:line="256" w:lineRule="auto"/>
              <w:rPr>
                <w:rFonts w:cstheme="minorHAnsi"/>
                <w:sz w:val="22"/>
                <w:szCs w:val="22"/>
                <w:lang w:eastAsia="en-US"/>
              </w:rPr>
            </w:pPr>
            <w:r>
              <w:rPr>
                <w:rFonts w:cstheme="minorHAnsi"/>
                <w:sz w:val="22"/>
                <w:szCs w:val="22"/>
                <w:lang w:eastAsia="en-US"/>
              </w:rPr>
              <w:t>Místo: Praha</w:t>
            </w:r>
          </w:p>
          <w:p w14:paraId="600DBA54" w14:textId="32BAE065" w:rsidR="008616E0" w:rsidRPr="00A47308" w:rsidRDefault="008616E0" w:rsidP="008616E0">
            <w:pPr>
              <w:widowControl/>
              <w:spacing w:before="120" w:after="120"/>
              <w:jc w:val="both"/>
              <w:rPr>
                <w:rFonts w:cstheme="minorHAnsi"/>
                <w:sz w:val="22"/>
                <w:szCs w:val="22"/>
                <w:highlight w:val="yellow"/>
                <w:lang w:eastAsia="en-US"/>
              </w:rPr>
            </w:pPr>
            <w:r>
              <w:rPr>
                <w:rFonts w:cstheme="minorHAnsi"/>
                <w:sz w:val="22"/>
                <w:szCs w:val="22"/>
                <w:lang w:eastAsia="en-US"/>
              </w:rPr>
              <w:t xml:space="preserve">Datum: </w:t>
            </w:r>
          </w:p>
        </w:tc>
        <w:tc>
          <w:tcPr>
            <w:tcW w:w="4678" w:type="dxa"/>
          </w:tcPr>
          <w:p w14:paraId="09B20475" w14:textId="77777777" w:rsidR="008616E0" w:rsidRPr="00A47308" w:rsidRDefault="008616E0" w:rsidP="008616E0">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0D61AB1D" w14:textId="77777777" w:rsidR="008616E0" w:rsidRPr="00A47308" w:rsidRDefault="008616E0" w:rsidP="008616E0">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8616E0" w:rsidRPr="00A47308" w14:paraId="0A7B5DB9" w14:textId="77777777" w:rsidTr="004E6C0F">
        <w:tc>
          <w:tcPr>
            <w:tcW w:w="4644" w:type="dxa"/>
          </w:tcPr>
          <w:p w14:paraId="063E110F" w14:textId="77777777" w:rsidR="008616E0" w:rsidRDefault="008616E0" w:rsidP="008616E0">
            <w:pPr>
              <w:widowControl/>
              <w:spacing w:before="120" w:after="120" w:line="256" w:lineRule="auto"/>
              <w:rPr>
                <w:rFonts w:cstheme="minorHAnsi"/>
                <w:sz w:val="22"/>
                <w:szCs w:val="22"/>
                <w:lang w:eastAsia="en-US"/>
              </w:rPr>
            </w:pPr>
          </w:p>
          <w:p w14:paraId="16211CDB" w14:textId="77777777" w:rsidR="008616E0" w:rsidRDefault="008616E0" w:rsidP="008616E0">
            <w:pPr>
              <w:widowControl/>
              <w:spacing w:before="120" w:after="120" w:line="256" w:lineRule="auto"/>
              <w:rPr>
                <w:rFonts w:cstheme="minorHAnsi"/>
                <w:sz w:val="22"/>
                <w:szCs w:val="22"/>
                <w:lang w:eastAsia="en-US"/>
              </w:rPr>
            </w:pPr>
          </w:p>
          <w:p w14:paraId="0F5CBE13" w14:textId="77777777" w:rsidR="008616E0" w:rsidRDefault="008616E0" w:rsidP="008616E0">
            <w:pPr>
              <w:widowControl/>
              <w:spacing w:before="120" w:after="120" w:line="256" w:lineRule="auto"/>
              <w:rPr>
                <w:rFonts w:cstheme="minorHAnsi"/>
                <w:sz w:val="22"/>
                <w:szCs w:val="22"/>
                <w:lang w:eastAsia="en-US"/>
              </w:rPr>
            </w:pPr>
          </w:p>
          <w:p w14:paraId="64126652" w14:textId="73F4A170" w:rsidR="008616E0" w:rsidRPr="00A47308" w:rsidRDefault="008616E0" w:rsidP="008616E0">
            <w:pPr>
              <w:widowControl/>
              <w:spacing w:before="120" w:after="120"/>
              <w:jc w:val="both"/>
              <w:rPr>
                <w:rFonts w:cstheme="minorHAnsi"/>
                <w:sz w:val="22"/>
                <w:szCs w:val="22"/>
                <w:lang w:eastAsia="en-US"/>
              </w:rPr>
            </w:pPr>
            <w:r>
              <w:rPr>
                <w:rFonts w:cstheme="minorHAnsi"/>
                <w:sz w:val="22"/>
                <w:szCs w:val="22"/>
                <w:lang w:eastAsia="en-US"/>
              </w:rPr>
              <w:t>_______________________________________</w:t>
            </w:r>
          </w:p>
        </w:tc>
        <w:tc>
          <w:tcPr>
            <w:tcW w:w="4678" w:type="dxa"/>
          </w:tcPr>
          <w:p w14:paraId="30EC48A2" w14:textId="77777777" w:rsidR="008616E0" w:rsidRDefault="008616E0" w:rsidP="008616E0">
            <w:pPr>
              <w:widowControl/>
              <w:spacing w:before="120" w:after="120"/>
              <w:jc w:val="both"/>
              <w:rPr>
                <w:rFonts w:cstheme="minorHAnsi"/>
                <w:sz w:val="22"/>
                <w:szCs w:val="22"/>
                <w:lang w:eastAsia="en-US"/>
              </w:rPr>
            </w:pPr>
          </w:p>
          <w:p w14:paraId="691459F2" w14:textId="77777777" w:rsidR="008616E0" w:rsidRDefault="008616E0" w:rsidP="008616E0">
            <w:pPr>
              <w:widowControl/>
              <w:spacing w:before="120" w:after="120"/>
              <w:jc w:val="both"/>
              <w:rPr>
                <w:rFonts w:cstheme="minorHAnsi"/>
                <w:sz w:val="22"/>
                <w:szCs w:val="22"/>
                <w:lang w:eastAsia="en-US"/>
              </w:rPr>
            </w:pPr>
          </w:p>
          <w:p w14:paraId="37F7BA01" w14:textId="77777777" w:rsidR="008616E0" w:rsidRPr="00A47308" w:rsidRDefault="008616E0" w:rsidP="008616E0">
            <w:pPr>
              <w:widowControl/>
              <w:spacing w:before="120" w:after="120"/>
              <w:jc w:val="both"/>
              <w:rPr>
                <w:rFonts w:cstheme="minorHAnsi"/>
                <w:sz w:val="22"/>
                <w:szCs w:val="22"/>
                <w:lang w:eastAsia="en-US"/>
              </w:rPr>
            </w:pPr>
          </w:p>
          <w:p w14:paraId="73AB3774" w14:textId="77777777" w:rsidR="008616E0" w:rsidRPr="00A47308" w:rsidRDefault="008616E0" w:rsidP="008616E0">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8616E0" w:rsidRPr="00A47308" w14:paraId="09BE2064" w14:textId="77777777" w:rsidTr="004E6C0F">
        <w:tc>
          <w:tcPr>
            <w:tcW w:w="4644" w:type="dxa"/>
          </w:tcPr>
          <w:p w14:paraId="28A2E06C" w14:textId="21953C22" w:rsidR="008616E0" w:rsidRPr="00A47308" w:rsidRDefault="008616E0" w:rsidP="008616E0">
            <w:pPr>
              <w:widowControl/>
              <w:spacing w:before="120" w:after="120"/>
              <w:rPr>
                <w:rFonts w:cstheme="minorHAnsi"/>
                <w:sz w:val="22"/>
                <w:szCs w:val="22"/>
                <w:lang w:eastAsia="en-US"/>
              </w:rPr>
            </w:pPr>
            <w:r>
              <w:rPr>
                <w:rFonts w:cstheme="minorHAnsi"/>
                <w:sz w:val="22"/>
                <w:szCs w:val="22"/>
                <w:lang w:eastAsia="en-US"/>
              </w:rPr>
              <w:lastRenderedPageBreak/>
              <w:t xml:space="preserve">Ing. Jan Paroubek, </w:t>
            </w:r>
            <w:r>
              <w:rPr>
                <w:rFonts w:cstheme="minorHAnsi"/>
                <w:sz w:val="22"/>
                <w:szCs w:val="22"/>
                <w:lang w:eastAsia="en-US"/>
              </w:rPr>
              <w:br/>
              <w:t>pověřený řízením státního podniku</w:t>
            </w:r>
          </w:p>
        </w:tc>
        <w:tc>
          <w:tcPr>
            <w:tcW w:w="4678" w:type="dxa"/>
          </w:tcPr>
          <w:p w14:paraId="0B885F56" w14:textId="77777777" w:rsidR="008616E0" w:rsidRPr="00A47308" w:rsidRDefault="008616E0" w:rsidP="008616E0">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5" w:name="_Ref138778285"/>
      <w:r w:rsidRPr="00A47308">
        <w:rPr>
          <w:rFonts w:cstheme="minorHAnsi"/>
          <w:b/>
          <w:bCs/>
          <w:caps/>
          <w:smallCaps/>
          <w:kern w:val="32"/>
          <w:sz w:val="22"/>
          <w:szCs w:val="22"/>
          <w:lang w:eastAsia="en-US"/>
        </w:rPr>
        <w:lastRenderedPageBreak/>
        <w:t>Příloha č. 1</w:t>
      </w:r>
      <w:bookmarkEnd w:id="65"/>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03DDFA7F" w14:textId="77777777" w:rsidR="00E168FE" w:rsidRDefault="00E168FE" w:rsidP="00A47308">
      <w:pPr>
        <w:widowControl/>
        <w:spacing w:before="120" w:after="120"/>
        <w:jc w:val="both"/>
        <w:rPr>
          <w:rFonts w:cstheme="minorHAnsi"/>
          <w:b/>
          <w:bCs/>
          <w:iCs/>
          <w:smallCaps/>
          <w:sz w:val="22"/>
          <w:szCs w:val="22"/>
          <w:lang w:eastAsia="en-US"/>
        </w:rPr>
      </w:pPr>
    </w:p>
    <w:p w14:paraId="571F73DA" w14:textId="667078FA" w:rsidR="00D547CC" w:rsidRPr="00E0082E" w:rsidRDefault="00E0082E" w:rsidP="00A47308">
      <w:pPr>
        <w:widowControl/>
        <w:spacing w:before="120" w:after="120"/>
        <w:jc w:val="both"/>
        <w:rPr>
          <w:rFonts w:cstheme="minorHAnsi"/>
          <w:b/>
          <w:bCs/>
          <w:iCs/>
          <w:smallCaps/>
          <w:sz w:val="22"/>
          <w:szCs w:val="22"/>
          <w:highlight w:val="yellow"/>
          <w:lang w:eastAsia="en-US"/>
        </w:rPr>
      </w:pPr>
      <w:r w:rsidRPr="00E0082E">
        <w:rPr>
          <w:rFonts w:cstheme="minorHAnsi"/>
          <w:b/>
          <w:bCs/>
          <w:iCs/>
          <w:smallCaps/>
          <w:sz w:val="22"/>
          <w:szCs w:val="22"/>
          <w:lang w:eastAsia="en-US"/>
        </w:rPr>
        <w:t>PODROBNÝ POPIS PŘEDMĚTU PLNĚNÍ SMLOUVY:</w:t>
      </w:r>
    </w:p>
    <w:p w14:paraId="4C0A8F9B" w14:textId="77777777" w:rsidR="004923C4" w:rsidRPr="004923C4" w:rsidRDefault="004923C4" w:rsidP="00A47308">
      <w:pPr>
        <w:widowControl/>
        <w:spacing w:before="120" w:after="120"/>
        <w:jc w:val="both"/>
        <w:rPr>
          <w:rFonts w:cstheme="minorHAnsi"/>
          <w:bCs/>
          <w:smallCaps/>
          <w:sz w:val="22"/>
          <w:szCs w:val="22"/>
          <w:lang w:eastAsia="en-US"/>
        </w:rPr>
      </w:pPr>
    </w:p>
    <w:p w14:paraId="468D3363" w14:textId="7D5DCFA6" w:rsidR="0005194C" w:rsidRDefault="004923C4" w:rsidP="007318FF">
      <w:pPr>
        <w:pStyle w:val="Nadpis2"/>
        <w:numPr>
          <w:ilvl w:val="0"/>
          <w:numId w:val="0"/>
        </w:numPr>
        <w:ind w:left="576"/>
        <w:rPr>
          <w:rFonts w:cstheme="minorHAnsi"/>
          <w:szCs w:val="24"/>
          <w:lang w:eastAsia="en-US"/>
        </w:rPr>
      </w:pPr>
      <w:bookmarkStart w:id="66" w:name="_Hlk155819319"/>
      <w:bookmarkStart w:id="67" w:name="_Hlk155614782"/>
      <w:bookmarkStart w:id="68" w:name="_Hlk155613199"/>
      <w:r w:rsidRPr="00E168FE">
        <w:rPr>
          <w:rFonts w:cstheme="minorHAnsi"/>
          <w:szCs w:val="24"/>
          <w:lang w:eastAsia="en-US"/>
        </w:rPr>
        <w:t xml:space="preserve">Objednatel předpokládá, že na základě této </w:t>
      </w:r>
      <w:r w:rsidRPr="004B41DC">
        <w:rPr>
          <w:b/>
          <w:bCs/>
        </w:rPr>
        <w:t>Smlouvy bude čerpáno</w:t>
      </w:r>
      <w:r w:rsidR="00E30031" w:rsidRPr="004B41DC">
        <w:rPr>
          <w:b/>
          <w:bCs/>
        </w:rPr>
        <w:t xml:space="preserve"> </w:t>
      </w:r>
      <w:r w:rsidR="00406FC9" w:rsidRPr="004B41DC">
        <w:rPr>
          <w:b/>
          <w:bCs/>
        </w:rPr>
        <w:t>2240</w:t>
      </w:r>
      <w:r w:rsidR="00E30031" w:rsidRPr="004B41DC">
        <w:rPr>
          <w:b/>
          <w:bCs/>
        </w:rPr>
        <w:t xml:space="preserve"> hodin </w:t>
      </w:r>
      <w:r w:rsidR="0005194C" w:rsidRPr="004B41DC">
        <w:rPr>
          <w:b/>
          <w:bCs/>
        </w:rPr>
        <w:t xml:space="preserve">do </w:t>
      </w:r>
      <w:r w:rsidR="00CD65CD" w:rsidRPr="004B41DC">
        <w:rPr>
          <w:b/>
          <w:bCs/>
        </w:rPr>
        <w:t>3</w:t>
      </w:r>
      <w:r w:rsidR="00212FAA" w:rsidRPr="004B41DC">
        <w:rPr>
          <w:b/>
          <w:bCs/>
        </w:rPr>
        <w:t>1</w:t>
      </w:r>
      <w:r w:rsidR="00CD65CD" w:rsidRPr="004B41DC">
        <w:rPr>
          <w:b/>
          <w:bCs/>
        </w:rPr>
        <w:t xml:space="preserve">. </w:t>
      </w:r>
      <w:r w:rsidR="00212FAA" w:rsidRPr="004B41DC">
        <w:rPr>
          <w:b/>
          <w:bCs/>
        </w:rPr>
        <w:t>8</w:t>
      </w:r>
      <w:r w:rsidR="00CD65CD" w:rsidRPr="004B41DC">
        <w:rPr>
          <w:b/>
          <w:bCs/>
        </w:rPr>
        <w:t>. 202</w:t>
      </w:r>
      <w:r w:rsidR="0084656B">
        <w:rPr>
          <w:b/>
          <w:bCs/>
        </w:rPr>
        <w:t>6</w:t>
      </w:r>
      <w:r w:rsidR="0005194C" w:rsidRPr="004B41DC">
        <w:rPr>
          <w:b/>
          <w:bCs/>
        </w:rPr>
        <w:t>.</w:t>
      </w:r>
      <w:r w:rsidR="0005194C" w:rsidRPr="00E41EF5">
        <w:rPr>
          <w:rFonts w:cstheme="minorHAnsi"/>
          <w:szCs w:val="24"/>
          <w:lang w:eastAsia="en-US"/>
        </w:rPr>
        <w:t xml:space="preserve"> Počet hodin Objednatel vždy Dodavateli s dostatečným předstihem blíže písemně upřesní pro každé </w:t>
      </w:r>
      <w:r w:rsidR="00FE6880" w:rsidRPr="00E41EF5">
        <w:rPr>
          <w:rFonts w:cstheme="minorHAnsi"/>
          <w:szCs w:val="24"/>
          <w:lang w:eastAsia="en-US"/>
        </w:rPr>
        <w:t xml:space="preserve">navazující </w:t>
      </w:r>
      <w:r w:rsidR="0005194C" w:rsidRPr="00E41EF5">
        <w:rPr>
          <w:rFonts w:cstheme="minorHAnsi"/>
          <w:szCs w:val="24"/>
          <w:lang w:eastAsia="en-US"/>
        </w:rPr>
        <w:t>kalendářní čtvrtletí. Objednatel není</w:t>
      </w:r>
      <w:r w:rsidR="0005194C">
        <w:rPr>
          <w:rFonts w:cstheme="minorHAnsi"/>
          <w:szCs w:val="24"/>
          <w:lang w:eastAsia="en-US"/>
        </w:rPr>
        <w:t xml:space="preserve"> povinen předpokládaný počet hodin</w:t>
      </w:r>
      <w:r w:rsidR="00804BEB">
        <w:rPr>
          <w:rFonts w:cstheme="minorHAnsi"/>
          <w:szCs w:val="24"/>
          <w:lang w:eastAsia="en-US"/>
        </w:rPr>
        <w:t xml:space="preserve"> </w:t>
      </w:r>
      <w:r w:rsidR="0005194C">
        <w:rPr>
          <w:rFonts w:cstheme="minorHAnsi"/>
          <w:szCs w:val="24"/>
          <w:lang w:eastAsia="en-US"/>
        </w:rPr>
        <w:t>vyčerpat, ať už se jedná o celkový rozsah, nebo čtvrtletní rozsah. Dodavatel je však povinen celkový hodinový rozsah řádně nacenit dle čl. 5 této Smlouvy</w:t>
      </w:r>
      <w:bookmarkEnd w:id="66"/>
      <w:r w:rsidR="0005194C">
        <w:rPr>
          <w:rFonts w:cstheme="minorHAnsi"/>
          <w:szCs w:val="24"/>
          <w:lang w:eastAsia="en-US"/>
        </w:rPr>
        <w:t>.</w:t>
      </w:r>
    </w:p>
    <w:bookmarkEnd w:id="67"/>
    <w:p w14:paraId="415F8E97" w14:textId="1E0B7E76" w:rsidR="00912BD4" w:rsidRDefault="00912BD4" w:rsidP="00A47308">
      <w:pPr>
        <w:widowControl/>
        <w:spacing w:before="120" w:after="120"/>
        <w:jc w:val="both"/>
        <w:rPr>
          <w:rFonts w:cstheme="minorHAnsi"/>
          <w:sz w:val="22"/>
          <w:szCs w:val="24"/>
          <w:lang w:eastAsia="en-US"/>
        </w:rPr>
      </w:pPr>
    </w:p>
    <w:p w14:paraId="21237693" w14:textId="77777777" w:rsidR="00DA628B" w:rsidRPr="004F323C" w:rsidRDefault="00DA628B" w:rsidP="00DA628B">
      <w:pPr>
        <w:widowControl/>
        <w:spacing w:before="120" w:after="120"/>
        <w:jc w:val="both"/>
        <w:rPr>
          <w:rFonts w:cstheme="minorHAnsi"/>
          <w:sz w:val="22"/>
          <w:szCs w:val="24"/>
          <w:lang w:eastAsia="en-US"/>
        </w:rPr>
      </w:pPr>
      <w:bookmarkStart w:id="69" w:name="_Hlk155614798"/>
      <w:bookmarkEnd w:id="68"/>
      <w:r w:rsidRPr="004F323C">
        <w:rPr>
          <w:rFonts w:cstheme="minorHAnsi"/>
          <w:sz w:val="22"/>
          <w:szCs w:val="24"/>
          <w:lang w:eastAsia="en-US"/>
        </w:rPr>
        <w:t>Předmětem plnění dle čl. 1.1 této Smlouvy budou zejména následující činnosti:</w:t>
      </w:r>
      <w:bookmarkEnd w:id="69"/>
    </w:p>
    <w:p w14:paraId="6888AB62" w14:textId="77777777" w:rsidR="00DA628B" w:rsidRPr="004F323C" w:rsidRDefault="00DA628B" w:rsidP="00DA628B">
      <w:pPr>
        <w:pStyle w:val="Odstavecseseznamem"/>
        <w:widowControl/>
        <w:numPr>
          <w:ilvl w:val="0"/>
          <w:numId w:val="22"/>
        </w:numPr>
        <w:spacing w:before="120" w:after="120"/>
        <w:jc w:val="both"/>
        <w:rPr>
          <w:rFonts w:cstheme="minorHAnsi"/>
          <w:sz w:val="22"/>
          <w:szCs w:val="24"/>
          <w:lang w:eastAsia="en-US"/>
        </w:rPr>
      </w:pPr>
      <w:r w:rsidRPr="004F323C">
        <w:rPr>
          <w:rFonts w:cstheme="minorHAnsi"/>
          <w:b/>
          <w:bCs/>
          <w:sz w:val="22"/>
          <w:szCs w:val="24"/>
          <w:lang w:eastAsia="en-US"/>
        </w:rPr>
        <w:t>Působení a poskytování seniorního odborného ICT poradenství a ICT služeb</w:t>
      </w:r>
      <w:r w:rsidRPr="004F323C">
        <w:rPr>
          <w:rFonts w:cstheme="minorHAnsi"/>
          <w:sz w:val="22"/>
          <w:szCs w:val="24"/>
          <w:lang w:eastAsia="en-US"/>
        </w:rPr>
        <w:t xml:space="preserve"> na projektech Objednatele po dobu trvání této Smlouvy v dále uvedeném rozsahu.</w:t>
      </w:r>
    </w:p>
    <w:p w14:paraId="5E23C177" w14:textId="77777777" w:rsidR="00DA628B" w:rsidRPr="004F323C" w:rsidRDefault="00DA628B" w:rsidP="00DA628B">
      <w:pPr>
        <w:pStyle w:val="Odstavecseseznamem"/>
        <w:numPr>
          <w:ilvl w:val="0"/>
          <w:numId w:val="22"/>
        </w:numPr>
        <w:jc w:val="both"/>
        <w:rPr>
          <w:rFonts w:cstheme="minorHAnsi"/>
          <w:sz w:val="22"/>
          <w:szCs w:val="24"/>
          <w:lang w:eastAsia="en-US"/>
        </w:rPr>
      </w:pPr>
      <w:r w:rsidRPr="004F323C">
        <w:rPr>
          <w:rFonts w:cstheme="minorHAnsi"/>
          <w:b/>
          <w:bCs/>
          <w:sz w:val="22"/>
          <w:szCs w:val="24"/>
          <w:lang w:eastAsia="en-US"/>
        </w:rPr>
        <w:t>Spolupráce v týmu Objednatele při podpoře provozu a rozvoje Významných informačních systémů resortu Ministerstva dopravy</w:t>
      </w:r>
      <w:r w:rsidRPr="004F323C">
        <w:rPr>
          <w:rFonts w:cstheme="minorHAnsi"/>
          <w:sz w:val="22"/>
          <w:szCs w:val="24"/>
          <w:lang w:eastAsia="en-US"/>
        </w:rPr>
        <w:t xml:space="preserve"> (</w:t>
      </w:r>
      <w:r w:rsidRPr="00D738B6">
        <w:rPr>
          <w:rFonts w:cstheme="minorHAnsi"/>
          <w:sz w:val="22"/>
          <w:szCs w:val="24"/>
          <w:lang w:eastAsia="en-US"/>
        </w:rPr>
        <w:t>odpovědnost za projekty Rejstříku podnikatelů v silniční dopravě, ADR, Státního odborného dozoru a dalších</w:t>
      </w:r>
      <w:r w:rsidRPr="004F323C">
        <w:rPr>
          <w:rFonts w:cstheme="minorHAnsi"/>
          <w:sz w:val="22"/>
          <w:szCs w:val="24"/>
          <w:lang w:eastAsia="en-US"/>
        </w:rPr>
        <w:t xml:space="preserve">).   </w:t>
      </w:r>
    </w:p>
    <w:p w14:paraId="1CC1DD88" w14:textId="77777777" w:rsidR="00DA628B" w:rsidRPr="004F323C" w:rsidRDefault="00DA628B" w:rsidP="00DA628B">
      <w:pPr>
        <w:pStyle w:val="Odstavecseseznamem"/>
        <w:widowControl/>
        <w:numPr>
          <w:ilvl w:val="0"/>
          <w:numId w:val="22"/>
        </w:numPr>
        <w:spacing w:before="120" w:after="120"/>
        <w:jc w:val="both"/>
        <w:rPr>
          <w:rFonts w:cstheme="minorHAnsi"/>
          <w:b/>
          <w:bCs/>
          <w:sz w:val="22"/>
          <w:szCs w:val="24"/>
          <w:lang w:eastAsia="en-US"/>
        </w:rPr>
      </w:pPr>
      <w:r w:rsidRPr="004F323C">
        <w:rPr>
          <w:rFonts w:cstheme="minorHAnsi"/>
          <w:b/>
          <w:bCs/>
          <w:sz w:val="22"/>
          <w:szCs w:val="24"/>
          <w:lang w:eastAsia="en-US"/>
        </w:rPr>
        <w:t>Programový manažer vytváří návrh programu a zařazuje do něj jednotlivé projekty, projektům v rámci programu přiděluje zdroje, dohlíží na vzájemné propojení a vazby, monitoruje průběh programu, podává zprávy napříč všemi projekty v programu, zajišťuje integraci všech projektů v rámci programu, řídí projektové manažery a týmy dodavatelů.</w:t>
      </w:r>
    </w:p>
    <w:p w14:paraId="545C6214" w14:textId="77777777" w:rsidR="00DA628B" w:rsidRDefault="00DA628B" w:rsidP="00DA628B">
      <w:pPr>
        <w:pStyle w:val="Odstavecseseznamem"/>
        <w:widowControl/>
        <w:numPr>
          <w:ilvl w:val="0"/>
          <w:numId w:val="22"/>
        </w:numPr>
        <w:spacing w:before="120" w:after="120"/>
        <w:jc w:val="both"/>
        <w:rPr>
          <w:rFonts w:cstheme="minorHAnsi"/>
          <w:sz w:val="22"/>
          <w:szCs w:val="24"/>
          <w:lang w:eastAsia="en-US"/>
        </w:rPr>
      </w:pPr>
      <w:r w:rsidRPr="004F323C">
        <w:rPr>
          <w:rFonts w:cstheme="minorHAnsi"/>
          <w:b/>
          <w:bCs/>
          <w:sz w:val="22"/>
          <w:szCs w:val="24"/>
          <w:lang w:eastAsia="en-US"/>
        </w:rPr>
        <w:t xml:space="preserve">Nutná znalost související legislativy </w:t>
      </w:r>
      <w:r w:rsidRPr="004F323C">
        <w:rPr>
          <w:rFonts w:cstheme="minorHAnsi"/>
          <w:sz w:val="22"/>
          <w:szCs w:val="24"/>
          <w:lang w:eastAsia="en-US"/>
        </w:rPr>
        <w:t>– zejména</w:t>
      </w:r>
      <w:r>
        <w:rPr>
          <w:rFonts w:cstheme="minorHAnsi"/>
          <w:sz w:val="22"/>
          <w:szCs w:val="24"/>
          <w:lang w:eastAsia="en-US"/>
        </w:rPr>
        <w:t>:</w:t>
      </w:r>
    </w:p>
    <w:p w14:paraId="772B7187"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Zákon č. 111/1994 Sb. o silniční dopravě, </w:t>
      </w:r>
    </w:p>
    <w:p w14:paraId="58AF4732"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Zákon č. 365/2000 Sb. o informačních systémech veřejné správy, </w:t>
      </w:r>
    </w:p>
    <w:p w14:paraId="574B2C71"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 xml:space="preserve">Nařízení (EU) 2016/480 o zavedení </w:t>
      </w:r>
      <w:proofErr w:type="spellStart"/>
      <w:r w:rsidRPr="00E25DF3">
        <w:rPr>
          <w:rFonts w:cstheme="minorHAnsi"/>
          <w:sz w:val="22"/>
          <w:szCs w:val="24"/>
          <w:lang w:eastAsia="en-US"/>
        </w:rPr>
        <w:t>společných</w:t>
      </w:r>
      <w:proofErr w:type="spellEnd"/>
      <w:r>
        <w:rPr>
          <w:rFonts w:cstheme="minorHAnsi"/>
          <w:sz w:val="22"/>
          <w:szCs w:val="24"/>
          <w:lang w:eastAsia="en-US"/>
        </w:rPr>
        <w:t xml:space="preserve"> </w:t>
      </w:r>
      <w:r w:rsidRPr="00E25DF3">
        <w:rPr>
          <w:rFonts w:cstheme="minorHAnsi"/>
          <w:sz w:val="22"/>
          <w:szCs w:val="24"/>
          <w:lang w:eastAsia="en-US"/>
        </w:rPr>
        <w:t xml:space="preserve">pravidel pro propojení vnitrostátních </w:t>
      </w:r>
      <w:proofErr w:type="spellStart"/>
      <w:r w:rsidRPr="00E25DF3">
        <w:rPr>
          <w:rFonts w:cstheme="minorHAnsi"/>
          <w:sz w:val="22"/>
          <w:szCs w:val="24"/>
          <w:lang w:eastAsia="en-US"/>
        </w:rPr>
        <w:t>elektronických</w:t>
      </w:r>
      <w:proofErr w:type="spellEnd"/>
      <w:r w:rsidRPr="00E25DF3">
        <w:rPr>
          <w:rFonts w:cstheme="minorHAnsi"/>
          <w:sz w:val="22"/>
          <w:szCs w:val="24"/>
          <w:lang w:eastAsia="en-US"/>
        </w:rPr>
        <w:t xml:space="preserve"> rejstříků podniků silniční dopravy (ERRU)</w:t>
      </w:r>
    </w:p>
    <w:p w14:paraId="79F4DEBD"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Prováděcí nařízení Evropské komise (EU) 2023/2381, </w:t>
      </w:r>
    </w:p>
    <w:p w14:paraId="4211E3E2"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Nařízení Evropského parlamentu a Rady (ES) č. 1071/2009 ze dne 21. října 2009, </w:t>
      </w:r>
    </w:p>
    <w:p w14:paraId="43602C3E"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Nařízení vlády č. 425/2016 Sb. o seznamu informací zveřejňovaných jako otevřená data, </w:t>
      </w:r>
    </w:p>
    <w:p w14:paraId="5B8E29E1"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Zákon č. 181/2014 Sb. o kybernetické bezpečnosti, </w:t>
      </w:r>
    </w:p>
    <w:p w14:paraId="77E97108" w14:textId="77777777" w:rsidR="00DA628B" w:rsidRPr="00E25DF3" w:rsidRDefault="00DA628B" w:rsidP="00DA628B">
      <w:pPr>
        <w:pStyle w:val="Odstavecseseznamem"/>
        <w:widowControl/>
        <w:numPr>
          <w:ilvl w:val="1"/>
          <w:numId w:val="22"/>
        </w:numPr>
        <w:jc w:val="both"/>
        <w:rPr>
          <w:rFonts w:cstheme="minorHAnsi"/>
          <w:sz w:val="22"/>
          <w:szCs w:val="24"/>
          <w:lang w:eastAsia="en-US"/>
        </w:rPr>
      </w:pPr>
      <w:r w:rsidRPr="00E25DF3">
        <w:rPr>
          <w:rFonts w:cstheme="minorHAnsi"/>
          <w:sz w:val="22"/>
          <w:szCs w:val="24"/>
          <w:lang w:eastAsia="en-US"/>
        </w:rPr>
        <w:t>Vyhláška č. 82/2018 Sb. o kybernetické bezpečnosti.</w:t>
      </w:r>
    </w:p>
    <w:p w14:paraId="51A22702" w14:textId="77777777" w:rsidR="00DA628B" w:rsidRPr="004F323C" w:rsidRDefault="00DA628B" w:rsidP="00DA628B">
      <w:pPr>
        <w:pStyle w:val="Odstavecseseznamem"/>
        <w:widowControl/>
        <w:numPr>
          <w:ilvl w:val="0"/>
          <w:numId w:val="22"/>
        </w:numPr>
        <w:spacing w:before="120" w:after="120"/>
        <w:jc w:val="both"/>
        <w:rPr>
          <w:rFonts w:cstheme="minorHAnsi"/>
          <w:sz w:val="22"/>
          <w:szCs w:val="24"/>
          <w:lang w:eastAsia="en-US"/>
        </w:rPr>
      </w:pPr>
      <w:r w:rsidRPr="004F323C">
        <w:rPr>
          <w:rFonts w:cstheme="minorHAnsi"/>
          <w:sz w:val="22"/>
          <w:szCs w:val="24"/>
          <w:lang w:eastAsia="en-US"/>
        </w:rPr>
        <w:t>Schopnost prezentace a obhajoby návrhů řešení.</w:t>
      </w:r>
    </w:p>
    <w:p w14:paraId="54BF4F2B" w14:textId="77777777" w:rsidR="00DA628B" w:rsidRPr="004F323C" w:rsidRDefault="00DA628B" w:rsidP="00DA628B">
      <w:pPr>
        <w:pStyle w:val="Odstavecseseznamem"/>
        <w:widowControl/>
        <w:numPr>
          <w:ilvl w:val="0"/>
          <w:numId w:val="22"/>
        </w:numPr>
        <w:spacing w:before="120" w:after="120"/>
        <w:jc w:val="both"/>
        <w:rPr>
          <w:rFonts w:cstheme="minorHAnsi"/>
          <w:sz w:val="22"/>
          <w:szCs w:val="24"/>
          <w:lang w:eastAsia="en-US"/>
        </w:rPr>
      </w:pPr>
      <w:r w:rsidRPr="004F323C">
        <w:rPr>
          <w:rFonts w:cstheme="minorHAnsi"/>
          <w:sz w:val="22"/>
          <w:szCs w:val="24"/>
          <w:lang w:eastAsia="en-US"/>
        </w:rPr>
        <w:t>Příprava podkladů pro rozhodování Řídících a Výkonných výborů, vedení a řízení pracovních skupin, spolupráce na testování a ladění větších SW celků.</w:t>
      </w:r>
    </w:p>
    <w:p w14:paraId="4A4CFD7C" w14:textId="77777777" w:rsidR="00DA628B" w:rsidRPr="004F323C" w:rsidRDefault="00DA628B" w:rsidP="00DA628B">
      <w:pPr>
        <w:pStyle w:val="Odstavecseseznamem"/>
        <w:widowControl/>
        <w:numPr>
          <w:ilvl w:val="0"/>
          <w:numId w:val="22"/>
        </w:numPr>
        <w:spacing w:before="120" w:after="120"/>
        <w:jc w:val="both"/>
        <w:rPr>
          <w:rFonts w:cstheme="minorHAnsi"/>
          <w:sz w:val="22"/>
          <w:szCs w:val="24"/>
          <w:lang w:eastAsia="en-US"/>
        </w:rPr>
      </w:pPr>
      <w:r w:rsidRPr="004F323C">
        <w:rPr>
          <w:rFonts w:cstheme="minorHAnsi"/>
          <w:sz w:val="22"/>
          <w:szCs w:val="24"/>
          <w:lang w:eastAsia="en-US"/>
        </w:rPr>
        <w:t xml:space="preserve">Znalost nástrojů MS Project, JIRA, </w:t>
      </w:r>
      <w:proofErr w:type="spellStart"/>
      <w:r w:rsidRPr="004F323C">
        <w:rPr>
          <w:rFonts w:cstheme="minorHAnsi"/>
          <w:sz w:val="22"/>
          <w:szCs w:val="24"/>
          <w:lang w:eastAsia="en-US"/>
        </w:rPr>
        <w:t>Confluence</w:t>
      </w:r>
      <w:proofErr w:type="spellEnd"/>
      <w:r w:rsidRPr="004F323C">
        <w:rPr>
          <w:rFonts w:cstheme="minorHAnsi"/>
          <w:sz w:val="22"/>
          <w:szCs w:val="24"/>
          <w:lang w:eastAsia="en-US"/>
        </w:rPr>
        <w:t>.</w:t>
      </w:r>
    </w:p>
    <w:p w14:paraId="06A56839" w14:textId="77777777" w:rsidR="00DA628B" w:rsidRDefault="00DA628B" w:rsidP="00DA628B">
      <w:pPr>
        <w:pStyle w:val="Odstavecseseznamem"/>
        <w:widowControl/>
        <w:numPr>
          <w:ilvl w:val="0"/>
          <w:numId w:val="22"/>
        </w:numPr>
        <w:spacing w:before="120" w:after="120"/>
        <w:jc w:val="both"/>
        <w:rPr>
          <w:rFonts w:cstheme="minorHAnsi"/>
          <w:sz w:val="22"/>
          <w:szCs w:val="24"/>
          <w:lang w:eastAsia="en-US"/>
        </w:rPr>
      </w:pPr>
      <w:r w:rsidRPr="004F323C">
        <w:rPr>
          <w:rFonts w:cstheme="minorHAnsi"/>
          <w:sz w:val="22"/>
          <w:szCs w:val="24"/>
          <w:lang w:eastAsia="en-US"/>
        </w:rPr>
        <w:t xml:space="preserve">Další související a/nebo příbuzné odborné ICT služby.  </w:t>
      </w:r>
    </w:p>
    <w:p w14:paraId="0E7C7EE9" w14:textId="00802CBB" w:rsidR="00A47308" w:rsidRPr="00912BD4" w:rsidRDefault="00A47308" w:rsidP="00A47308">
      <w:pPr>
        <w:widowControl/>
        <w:spacing w:before="120" w:after="120"/>
        <w:jc w:val="both"/>
        <w:rPr>
          <w:rFonts w:cstheme="minorHAnsi"/>
          <w:sz w:val="22"/>
          <w:szCs w:val="24"/>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70" w:name="_Ref138779049"/>
      <w:r w:rsidRPr="00A47308">
        <w:rPr>
          <w:rFonts w:cstheme="minorHAnsi"/>
          <w:b/>
          <w:bCs/>
          <w:caps/>
          <w:smallCaps/>
          <w:kern w:val="32"/>
          <w:sz w:val="22"/>
          <w:szCs w:val="22"/>
          <w:lang w:eastAsia="en-US"/>
        </w:rPr>
        <w:lastRenderedPageBreak/>
        <w:t>Příloha č. 2</w:t>
      </w:r>
      <w:bookmarkEnd w:id="70"/>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71" w:name="_Ref138779089"/>
      <w:r w:rsidRPr="00A47308">
        <w:rPr>
          <w:rFonts w:cstheme="minorHAnsi"/>
          <w:b/>
          <w:bCs/>
          <w:caps/>
          <w:smallCaps/>
          <w:kern w:val="32"/>
          <w:sz w:val="22"/>
          <w:szCs w:val="22"/>
          <w:lang w:eastAsia="en-US"/>
        </w:rPr>
        <w:lastRenderedPageBreak/>
        <w:t>Příloha č. 3</w:t>
      </w:r>
      <w:bookmarkEnd w:id="71"/>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CFCB" w14:textId="77777777" w:rsidR="00377D3B" w:rsidRDefault="00377D3B" w:rsidP="00953014">
      <w:r>
        <w:separator/>
      </w:r>
    </w:p>
  </w:endnote>
  <w:endnote w:type="continuationSeparator" w:id="0">
    <w:p w14:paraId="2B8D426E" w14:textId="77777777" w:rsidR="00377D3B" w:rsidRDefault="00377D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C53" w14:textId="77777777" w:rsidR="00377D3B" w:rsidRDefault="00377D3B" w:rsidP="00953014">
      <w:r>
        <w:separator/>
      </w:r>
    </w:p>
  </w:footnote>
  <w:footnote w:type="continuationSeparator" w:id="0">
    <w:p w14:paraId="49309D96" w14:textId="77777777" w:rsidR="00377D3B" w:rsidRDefault="00377D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DA628B">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DA628B">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2"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9"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92070157">
    <w:abstractNumId w:val="0"/>
  </w:num>
  <w:num w:numId="2" w16cid:durableId="1246305689">
    <w:abstractNumId w:val="3"/>
  </w:num>
  <w:num w:numId="3" w16cid:durableId="1025789096">
    <w:abstractNumId w:val="9"/>
  </w:num>
  <w:num w:numId="4" w16cid:durableId="275329533">
    <w:abstractNumId w:val="11"/>
  </w:num>
  <w:num w:numId="5" w16cid:durableId="1263416074">
    <w:abstractNumId w:val="16"/>
  </w:num>
  <w:num w:numId="6" w16cid:durableId="606620492">
    <w:abstractNumId w:val="18"/>
  </w:num>
  <w:num w:numId="7" w16cid:durableId="1928928528">
    <w:abstractNumId w:val="1"/>
  </w:num>
  <w:num w:numId="8" w16cid:durableId="371923758">
    <w:abstractNumId w:val="15"/>
  </w:num>
  <w:num w:numId="9" w16cid:durableId="1469011096">
    <w:abstractNumId w:val="17"/>
  </w:num>
  <w:num w:numId="10" w16cid:durableId="775947159">
    <w:abstractNumId w:val="22"/>
  </w:num>
  <w:num w:numId="11" w16cid:durableId="289173562">
    <w:abstractNumId w:val="6"/>
  </w:num>
  <w:num w:numId="12" w16cid:durableId="1555922187">
    <w:abstractNumId w:val="19"/>
  </w:num>
  <w:num w:numId="13" w16cid:durableId="1696348004">
    <w:abstractNumId w:val="5"/>
  </w:num>
  <w:num w:numId="14" w16cid:durableId="1920020332">
    <w:abstractNumId w:val="21"/>
  </w:num>
  <w:num w:numId="15" w16cid:durableId="1335374768">
    <w:abstractNumId w:val="12"/>
  </w:num>
  <w:num w:numId="16" w16cid:durableId="634874492">
    <w:abstractNumId w:val="4"/>
  </w:num>
  <w:num w:numId="17" w16cid:durableId="406801868">
    <w:abstractNumId w:val="10"/>
  </w:num>
  <w:num w:numId="18" w16cid:durableId="2101682001">
    <w:abstractNumId w:val="7"/>
  </w:num>
  <w:num w:numId="19" w16cid:durableId="142240932">
    <w:abstractNumId w:val="2"/>
  </w:num>
  <w:num w:numId="20" w16cid:durableId="1549758730">
    <w:abstractNumId w:val="20"/>
  </w:num>
  <w:num w:numId="21" w16cid:durableId="2080518014">
    <w:abstractNumId w:val="13"/>
  </w:num>
  <w:num w:numId="22" w16cid:durableId="149182867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68D"/>
    <w:rsid w:val="00024C8B"/>
    <w:rsid w:val="000257E3"/>
    <w:rsid w:val="00025953"/>
    <w:rsid w:val="00025B8F"/>
    <w:rsid w:val="0002673A"/>
    <w:rsid w:val="00026C25"/>
    <w:rsid w:val="00027B5D"/>
    <w:rsid w:val="00027CE2"/>
    <w:rsid w:val="000301F3"/>
    <w:rsid w:val="00031F7D"/>
    <w:rsid w:val="00032DA4"/>
    <w:rsid w:val="0003342A"/>
    <w:rsid w:val="00034FBE"/>
    <w:rsid w:val="0003555C"/>
    <w:rsid w:val="00037BF5"/>
    <w:rsid w:val="000405D6"/>
    <w:rsid w:val="00040AE3"/>
    <w:rsid w:val="00042073"/>
    <w:rsid w:val="00043DF9"/>
    <w:rsid w:val="000441F3"/>
    <w:rsid w:val="00044990"/>
    <w:rsid w:val="000450E9"/>
    <w:rsid w:val="000461FE"/>
    <w:rsid w:val="000462EE"/>
    <w:rsid w:val="000471A4"/>
    <w:rsid w:val="0004731B"/>
    <w:rsid w:val="000474A4"/>
    <w:rsid w:val="000475FD"/>
    <w:rsid w:val="00050E9E"/>
    <w:rsid w:val="0005194C"/>
    <w:rsid w:val="00055C4B"/>
    <w:rsid w:val="000560DF"/>
    <w:rsid w:val="00056C6A"/>
    <w:rsid w:val="00057CFF"/>
    <w:rsid w:val="000604DD"/>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122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829"/>
    <w:rsid w:val="000B6C71"/>
    <w:rsid w:val="000C036F"/>
    <w:rsid w:val="000C1C0D"/>
    <w:rsid w:val="000C1DB5"/>
    <w:rsid w:val="000C2947"/>
    <w:rsid w:val="000C32CB"/>
    <w:rsid w:val="000C3D01"/>
    <w:rsid w:val="000C572B"/>
    <w:rsid w:val="000C5AD7"/>
    <w:rsid w:val="000C6152"/>
    <w:rsid w:val="000C68A6"/>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A25"/>
    <w:rsid w:val="000F2F8D"/>
    <w:rsid w:val="000F4A9E"/>
    <w:rsid w:val="000F5422"/>
    <w:rsid w:val="000F6CE1"/>
    <w:rsid w:val="000F7ED0"/>
    <w:rsid w:val="00100203"/>
    <w:rsid w:val="00101960"/>
    <w:rsid w:val="00102714"/>
    <w:rsid w:val="001029DA"/>
    <w:rsid w:val="00102AD2"/>
    <w:rsid w:val="00102B2D"/>
    <w:rsid w:val="00103970"/>
    <w:rsid w:val="0011048F"/>
    <w:rsid w:val="00110799"/>
    <w:rsid w:val="001111FB"/>
    <w:rsid w:val="0011244C"/>
    <w:rsid w:val="00115E17"/>
    <w:rsid w:val="0012049C"/>
    <w:rsid w:val="00122F2F"/>
    <w:rsid w:val="00123165"/>
    <w:rsid w:val="00123E7B"/>
    <w:rsid w:val="00125DC7"/>
    <w:rsid w:val="0012683C"/>
    <w:rsid w:val="00130100"/>
    <w:rsid w:val="00130C0E"/>
    <w:rsid w:val="001329E5"/>
    <w:rsid w:val="00133D51"/>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1E6"/>
    <w:rsid w:val="00155AEE"/>
    <w:rsid w:val="00155AF4"/>
    <w:rsid w:val="00155F37"/>
    <w:rsid w:val="0015608B"/>
    <w:rsid w:val="001569A7"/>
    <w:rsid w:val="00156D06"/>
    <w:rsid w:val="001601D3"/>
    <w:rsid w:val="001617CC"/>
    <w:rsid w:val="00164C78"/>
    <w:rsid w:val="00165496"/>
    <w:rsid w:val="00165ABA"/>
    <w:rsid w:val="00166354"/>
    <w:rsid w:val="001675AF"/>
    <w:rsid w:val="001710CE"/>
    <w:rsid w:val="0017242E"/>
    <w:rsid w:val="001729E0"/>
    <w:rsid w:val="00172DFB"/>
    <w:rsid w:val="00172F83"/>
    <w:rsid w:val="001756C2"/>
    <w:rsid w:val="00175937"/>
    <w:rsid w:val="001762C6"/>
    <w:rsid w:val="00176367"/>
    <w:rsid w:val="00180853"/>
    <w:rsid w:val="00180E94"/>
    <w:rsid w:val="0018107F"/>
    <w:rsid w:val="001823E4"/>
    <w:rsid w:val="001824FD"/>
    <w:rsid w:val="0018313B"/>
    <w:rsid w:val="00184187"/>
    <w:rsid w:val="00184F89"/>
    <w:rsid w:val="001851A8"/>
    <w:rsid w:val="00185365"/>
    <w:rsid w:val="001865A2"/>
    <w:rsid w:val="0018776A"/>
    <w:rsid w:val="00190798"/>
    <w:rsid w:val="00191EEE"/>
    <w:rsid w:val="00192F72"/>
    <w:rsid w:val="00193D5D"/>
    <w:rsid w:val="00195911"/>
    <w:rsid w:val="00196CEF"/>
    <w:rsid w:val="001972EE"/>
    <w:rsid w:val="001A22C1"/>
    <w:rsid w:val="001A2B2D"/>
    <w:rsid w:val="001A315D"/>
    <w:rsid w:val="001A3EB2"/>
    <w:rsid w:val="001A542D"/>
    <w:rsid w:val="001A61BC"/>
    <w:rsid w:val="001A6979"/>
    <w:rsid w:val="001A6B19"/>
    <w:rsid w:val="001B05E2"/>
    <w:rsid w:val="001B128C"/>
    <w:rsid w:val="001B2BA7"/>
    <w:rsid w:val="001B5007"/>
    <w:rsid w:val="001B6640"/>
    <w:rsid w:val="001B78B3"/>
    <w:rsid w:val="001B7FF5"/>
    <w:rsid w:val="001C035C"/>
    <w:rsid w:val="001C0A72"/>
    <w:rsid w:val="001C19E9"/>
    <w:rsid w:val="001C2366"/>
    <w:rsid w:val="001C40A3"/>
    <w:rsid w:val="001C4C2C"/>
    <w:rsid w:val="001C5159"/>
    <w:rsid w:val="001C57E6"/>
    <w:rsid w:val="001C5D06"/>
    <w:rsid w:val="001C6A42"/>
    <w:rsid w:val="001C6EEC"/>
    <w:rsid w:val="001D0AA3"/>
    <w:rsid w:val="001D161C"/>
    <w:rsid w:val="001D54DC"/>
    <w:rsid w:val="001D5B91"/>
    <w:rsid w:val="001D7ABB"/>
    <w:rsid w:val="001E1648"/>
    <w:rsid w:val="001E1E69"/>
    <w:rsid w:val="001E2B2D"/>
    <w:rsid w:val="001E4301"/>
    <w:rsid w:val="001E4776"/>
    <w:rsid w:val="001E4B11"/>
    <w:rsid w:val="001E5AE6"/>
    <w:rsid w:val="001E6461"/>
    <w:rsid w:val="001E6556"/>
    <w:rsid w:val="001E669E"/>
    <w:rsid w:val="001E7132"/>
    <w:rsid w:val="001E7BE6"/>
    <w:rsid w:val="001F3558"/>
    <w:rsid w:val="001F3912"/>
    <w:rsid w:val="001F3F4D"/>
    <w:rsid w:val="001F522A"/>
    <w:rsid w:val="001F5716"/>
    <w:rsid w:val="001F57E4"/>
    <w:rsid w:val="001F73A0"/>
    <w:rsid w:val="00201663"/>
    <w:rsid w:val="00202C55"/>
    <w:rsid w:val="00202FB9"/>
    <w:rsid w:val="0020513A"/>
    <w:rsid w:val="002053D6"/>
    <w:rsid w:val="0020560D"/>
    <w:rsid w:val="00207984"/>
    <w:rsid w:val="00210C92"/>
    <w:rsid w:val="00210F73"/>
    <w:rsid w:val="002122F5"/>
    <w:rsid w:val="00212686"/>
    <w:rsid w:val="00212FAA"/>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1183"/>
    <w:rsid w:val="00263CF2"/>
    <w:rsid w:val="0026466F"/>
    <w:rsid w:val="00266E91"/>
    <w:rsid w:val="0026723D"/>
    <w:rsid w:val="00267377"/>
    <w:rsid w:val="00267433"/>
    <w:rsid w:val="0027002D"/>
    <w:rsid w:val="00271180"/>
    <w:rsid w:val="002717DE"/>
    <w:rsid w:val="00271A79"/>
    <w:rsid w:val="0027373D"/>
    <w:rsid w:val="0027460F"/>
    <w:rsid w:val="002747B7"/>
    <w:rsid w:val="00275672"/>
    <w:rsid w:val="00276772"/>
    <w:rsid w:val="002768BB"/>
    <w:rsid w:val="002771C5"/>
    <w:rsid w:val="00280A2F"/>
    <w:rsid w:val="00280BEE"/>
    <w:rsid w:val="00281716"/>
    <w:rsid w:val="0028381D"/>
    <w:rsid w:val="00284575"/>
    <w:rsid w:val="00284978"/>
    <w:rsid w:val="00284C61"/>
    <w:rsid w:val="002853E6"/>
    <w:rsid w:val="00286ECA"/>
    <w:rsid w:val="00292467"/>
    <w:rsid w:val="00294B3C"/>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154D"/>
    <w:rsid w:val="002D1704"/>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190E"/>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4E54"/>
    <w:rsid w:val="00350A46"/>
    <w:rsid w:val="00350D35"/>
    <w:rsid w:val="0035300B"/>
    <w:rsid w:val="003541A2"/>
    <w:rsid w:val="00354271"/>
    <w:rsid w:val="00354CF3"/>
    <w:rsid w:val="00354EA7"/>
    <w:rsid w:val="003556C5"/>
    <w:rsid w:val="003564CC"/>
    <w:rsid w:val="003567BD"/>
    <w:rsid w:val="00356AC9"/>
    <w:rsid w:val="0035709D"/>
    <w:rsid w:val="00357182"/>
    <w:rsid w:val="00360618"/>
    <w:rsid w:val="0036068A"/>
    <w:rsid w:val="00361D6D"/>
    <w:rsid w:val="00362BD8"/>
    <w:rsid w:val="003639DB"/>
    <w:rsid w:val="00363C6D"/>
    <w:rsid w:val="00367DDF"/>
    <w:rsid w:val="00370BB1"/>
    <w:rsid w:val="00371B2A"/>
    <w:rsid w:val="00371E9C"/>
    <w:rsid w:val="0037224E"/>
    <w:rsid w:val="003724A8"/>
    <w:rsid w:val="00374878"/>
    <w:rsid w:val="00374A3B"/>
    <w:rsid w:val="00377D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5EE"/>
    <w:rsid w:val="00394EB2"/>
    <w:rsid w:val="00395735"/>
    <w:rsid w:val="00395784"/>
    <w:rsid w:val="00395AF4"/>
    <w:rsid w:val="00396EB1"/>
    <w:rsid w:val="00397A4E"/>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6FC9"/>
    <w:rsid w:val="00407FA9"/>
    <w:rsid w:val="00410C4B"/>
    <w:rsid w:val="00410D3D"/>
    <w:rsid w:val="00411999"/>
    <w:rsid w:val="004121A4"/>
    <w:rsid w:val="004135FD"/>
    <w:rsid w:val="00413FD6"/>
    <w:rsid w:val="00415CB4"/>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10D4"/>
    <w:rsid w:val="00444031"/>
    <w:rsid w:val="00444C27"/>
    <w:rsid w:val="004460C5"/>
    <w:rsid w:val="004460DF"/>
    <w:rsid w:val="00450831"/>
    <w:rsid w:val="0045398D"/>
    <w:rsid w:val="00454699"/>
    <w:rsid w:val="00456980"/>
    <w:rsid w:val="00457438"/>
    <w:rsid w:val="00457469"/>
    <w:rsid w:val="00457AD8"/>
    <w:rsid w:val="004618A8"/>
    <w:rsid w:val="00461983"/>
    <w:rsid w:val="004630CF"/>
    <w:rsid w:val="0046312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23C4"/>
    <w:rsid w:val="00493D71"/>
    <w:rsid w:val="00493EE2"/>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7FC"/>
    <w:rsid w:val="004B0B59"/>
    <w:rsid w:val="004B2491"/>
    <w:rsid w:val="004B40A1"/>
    <w:rsid w:val="004B41DC"/>
    <w:rsid w:val="004B4D17"/>
    <w:rsid w:val="004B7111"/>
    <w:rsid w:val="004B741D"/>
    <w:rsid w:val="004B78C4"/>
    <w:rsid w:val="004C19BE"/>
    <w:rsid w:val="004C4189"/>
    <w:rsid w:val="004C47E3"/>
    <w:rsid w:val="004C4D37"/>
    <w:rsid w:val="004C6F42"/>
    <w:rsid w:val="004D4218"/>
    <w:rsid w:val="004D58C2"/>
    <w:rsid w:val="004D605C"/>
    <w:rsid w:val="004E04CB"/>
    <w:rsid w:val="004E0577"/>
    <w:rsid w:val="004E1513"/>
    <w:rsid w:val="004E3D12"/>
    <w:rsid w:val="004E40A5"/>
    <w:rsid w:val="004E47F6"/>
    <w:rsid w:val="004E615D"/>
    <w:rsid w:val="004E65B5"/>
    <w:rsid w:val="004E6ED2"/>
    <w:rsid w:val="004F0257"/>
    <w:rsid w:val="004F04CB"/>
    <w:rsid w:val="004F143B"/>
    <w:rsid w:val="004F19C3"/>
    <w:rsid w:val="004F2C1C"/>
    <w:rsid w:val="004F3B4E"/>
    <w:rsid w:val="004F6096"/>
    <w:rsid w:val="004F744B"/>
    <w:rsid w:val="004F7AD7"/>
    <w:rsid w:val="004F7F5F"/>
    <w:rsid w:val="00501134"/>
    <w:rsid w:val="005022F8"/>
    <w:rsid w:val="00502735"/>
    <w:rsid w:val="00502FF7"/>
    <w:rsid w:val="005036CB"/>
    <w:rsid w:val="00504162"/>
    <w:rsid w:val="00504859"/>
    <w:rsid w:val="005050A9"/>
    <w:rsid w:val="0050545D"/>
    <w:rsid w:val="005070DE"/>
    <w:rsid w:val="005074D2"/>
    <w:rsid w:val="00510D84"/>
    <w:rsid w:val="00513594"/>
    <w:rsid w:val="005135B6"/>
    <w:rsid w:val="0051401A"/>
    <w:rsid w:val="0051679D"/>
    <w:rsid w:val="00517062"/>
    <w:rsid w:val="0052000D"/>
    <w:rsid w:val="00520456"/>
    <w:rsid w:val="005206C8"/>
    <w:rsid w:val="00520743"/>
    <w:rsid w:val="005222D4"/>
    <w:rsid w:val="005238B9"/>
    <w:rsid w:val="00523A76"/>
    <w:rsid w:val="005240DE"/>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3D9"/>
    <w:rsid w:val="005616A8"/>
    <w:rsid w:val="00561D83"/>
    <w:rsid w:val="005623BF"/>
    <w:rsid w:val="00562C7C"/>
    <w:rsid w:val="00563FA0"/>
    <w:rsid w:val="0056470B"/>
    <w:rsid w:val="00566149"/>
    <w:rsid w:val="00566B23"/>
    <w:rsid w:val="00567522"/>
    <w:rsid w:val="00567799"/>
    <w:rsid w:val="0057028F"/>
    <w:rsid w:val="00570CEA"/>
    <w:rsid w:val="00571BD8"/>
    <w:rsid w:val="005728F3"/>
    <w:rsid w:val="00572BAA"/>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17B1"/>
    <w:rsid w:val="00592002"/>
    <w:rsid w:val="0059206C"/>
    <w:rsid w:val="00592B1B"/>
    <w:rsid w:val="00592B35"/>
    <w:rsid w:val="00593605"/>
    <w:rsid w:val="005945E6"/>
    <w:rsid w:val="00595E53"/>
    <w:rsid w:val="00596A21"/>
    <w:rsid w:val="0059735E"/>
    <w:rsid w:val="005A058E"/>
    <w:rsid w:val="005A1267"/>
    <w:rsid w:val="005A1454"/>
    <w:rsid w:val="005A14EA"/>
    <w:rsid w:val="005A1F0E"/>
    <w:rsid w:val="005A3D83"/>
    <w:rsid w:val="005A7653"/>
    <w:rsid w:val="005B1C78"/>
    <w:rsid w:val="005B2111"/>
    <w:rsid w:val="005B2561"/>
    <w:rsid w:val="005B27B1"/>
    <w:rsid w:val="005B2D87"/>
    <w:rsid w:val="005B5115"/>
    <w:rsid w:val="005B5497"/>
    <w:rsid w:val="005B720A"/>
    <w:rsid w:val="005B7300"/>
    <w:rsid w:val="005C1723"/>
    <w:rsid w:val="005C1CAF"/>
    <w:rsid w:val="005C20B2"/>
    <w:rsid w:val="005C24D7"/>
    <w:rsid w:val="005C4545"/>
    <w:rsid w:val="005C47A3"/>
    <w:rsid w:val="005C49BA"/>
    <w:rsid w:val="005C4A02"/>
    <w:rsid w:val="005C5821"/>
    <w:rsid w:val="005C6CDD"/>
    <w:rsid w:val="005C7868"/>
    <w:rsid w:val="005D31F2"/>
    <w:rsid w:val="005D37E6"/>
    <w:rsid w:val="005D4210"/>
    <w:rsid w:val="005D592E"/>
    <w:rsid w:val="005D5C49"/>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2C1D"/>
    <w:rsid w:val="006333BD"/>
    <w:rsid w:val="006334FA"/>
    <w:rsid w:val="0063404F"/>
    <w:rsid w:val="00635BEA"/>
    <w:rsid w:val="006360A3"/>
    <w:rsid w:val="00636A70"/>
    <w:rsid w:val="00636EEC"/>
    <w:rsid w:val="00640671"/>
    <w:rsid w:val="0064416B"/>
    <w:rsid w:val="00644ECC"/>
    <w:rsid w:val="00645E78"/>
    <w:rsid w:val="00646558"/>
    <w:rsid w:val="006473C3"/>
    <w:rsid w:val="00651821"/>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4EA5"/>
    <w:rsid w:val="00675315"/>
    <w:rsid w:val="006754C7"/>
    <w:rsid w:val="00675DED"/>
    <w:rsid w:val="00676281"/>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3AA3"/>
    <w:rsid w:val="006B5F96"/>
    <w:rsid w:val="006C1254"/>
    <w:rsid w:val="006C1A97"/>
    <w:rsid w:val="006C31AD"/>
    <w:rsid w:val="006C3937"/>
    <w:rsid w:val="006C3A6C"/>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1204"/>
    <w:rsid w:val="006E463E"/>
    <w:rsid w:val="006E5112"/>
    <w:rsid w:val="006E5BBB"/>
    <w:rsid w:val="006F0238"/>
    <w:rsid w:val="006F21F9"/>
    <w:rsid w:val="006F35FD"/>
    <w:rsid w:val="006F369C"/>
    <w:rsid w:val="006F3C3F"/>
    <w:rsid w:val="006F49F4"/>
    <w:rsid w:val="006F6746"/>
    <w:rsid w:val="006F74C7"/>
    <w:rsid w:val="006F74EF"/>
    <w:rsid w:val="007011FD"/>
    <w:rsid w:val="00701F2D"/>
    <w:rsid w:val="0070208B"/>
    <w:rsid w:val="00702197"/>
    <w:rsid w:val="00702F2A"/>
    <w:rsid w:val="00703601"/>
    <w:rsid w:val="00703854"/>
    <w:rsid w:val="00703C4D"/>
    <w:rsid w:val="00704071"/>
    <w:rsid w:val="007042A7"/>
    <w:rsid w:val="007044D1"/>
    <w:rsid w:val="00704A90"/>
    <w:rsid w:val="00705418"/>
    <w:rsid w:val="0070542E"/>
    <w:rsid w:val="007060B5"/>
    <w:rsid w:val="00706B0C"/>
    <w:rsid w:val="007070BB"/>
    <w:rsid w:val="007071EB"/>
    <w:rsid w:val="0070792D"/>
    <w:rsid w:val="00714683"/>
    <w:rsid w:val="00716BE3"/>
    <w:rsid w:val="0071753C"/>
    <w:rsid w:val="00720214"/>
    <w:rsid w:val="007210D1"/>
    <w:rsid w:val="0072190E"/>
    <w:rsid w:val="007224FB"/>
    <w:rsid w:val="007234D7"/>
    <w:rsid w:val="00723524"/>
    <w:rsid w:val="00723886"/>
    <w:rsid w:val="00724D7A"/>
    <w:rsid w:val="00727D22"/>
    <w:rsid w:val="007300BF"/>
    <w:rsid w:val="007309C9"/>
    <w:rsid w:val="007318FF"/>
    <w:rsid w:val="00731E80"/>
    <w:rsid w:val="00732906"/>
    <w:rsid w:val="00733565"/>
    <w:rsid w:val="00733D58"/>
    <w:rsid w:val="00733E53"/>
    <w:rsid w:val="00734225"/>
    <w:rsid w:val="0074087C"/>
    <w:rsid w:val="0074205C"/>
    <w:rsid w:val="007422E1"/>
    <w:rsid w:val="00743CF4"/>
    <w:rsid w:val="007454D5"/>
    <w:rsid w:val="00745525"/>
    <w:rsid w:val="00745FA3"/>
    <w:rsid w:val="00746F2F"/>
    <w:rsid w:val="00747015"/>
    <w:rsid w:val="00747A4B"/>
    <w:rsid w:val="00747B15"/>
    <w:rsid w:val="0075084B"/>
    <w:rsid w:val="007522CA"/>
    <w:rsid w:val="007537DA"/>
    <w:rsid w:val="007551EC"/>
    <w:rsid w:val="007559BE"/>
    <w:rsid w:val="007576AE"/>
    <w:rsid w:val="007601DA"/>
    <w:rsid w:val="00763532"/>
    <w:rsid w:val="00763795"/>
    <w:rsid w:val="00763AFD"/>
    <w:rsid w:val="0076424D"/>
    <w:rsid w:val="00764943"/>
    <w:rsid w:val="00764A7A"/>
    <w:rsid w:val="00765982"/>
    <w:rsid w:val="00765E2F"/>
    <w:rsid w:val="00767135"/>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2787"/>
    <w:rsid w:val="007C362D"/>
    <w:rsid w:val="007C3B5E"/>
    <w:rsid w:val="007C42A4"/>
    <w:rsid w:val="007C4558"/>
    <w:rsid w:val="007C4FDD"/>
    <w:rsid w:val="007C5A0E"/>
    <w:rsid w:val="007C60C5"/>
    <w:rsid w:val="007C63D8"/>
    <w:rsid w:val="007C7403"/>
    <w:rsid w:val="007D2E71"/>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269"/>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4BEB"/>
    <w:rsid w:val="00806088"/>
    <w:rsid w:val="00807E25"/>
    <w:rsid w:val="00807E9A"/>
    <w:rsid w:val="008101FB"/>
    <w:rsid w:val="008111ED"/>
    <w:rsid w:val="0081554E"/>
    <w:rsid w:val="00815828"/>
    <w:rsid w:val="00816C23"/>
    <w:rsid w:val="0081749D"/>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656B"/>
    <w:rsid w:val="008476B0"/>
    <w:rsid w:val="00850151"/>
    <w:rsid w:val="0085137B"/>
    <w:rsid w:val="00851A8D"/>
    <w:rsid w:val="00852005"/>
    <w:rsid w:val="00852317"/>
    <w:rsid w:val="00853082"/>
    <w:rsid w:val="00854233"/>
    <w:rsid w:val="00854279"/>
    <w:rsid w:val="0085471F"/>
    <w:rsid w:val="0085487D"/>
    <w:rsid w:val="008554FB"/>
    <w:rsid w:val="00856472"/>
    <w:rsid w:val="00856928"/>
    <w:rsid w:val="008616E0"/>
    <w:rsid w:val="00861FB7"/>
    <w:rsid w:val="00862342"/>
    <w:rsid w:val="0086360E"/>
    <w:rsid w:val="008642D8"/>
    <w:rsid w:val="00864D83"/>
    <w:rsid w:val="00865120"/>
    <w:rsid w:val="00866E5D"/>
    <w:rsid w:val="00870879"/>
    <w:rsid w:val="00870D1E"/>
    <w:rsid w:val="00873A19"/>
    <w:rsid w:val="008742BD"/>
    <w:rsid w:val="00876E47"/>
    <w:rsid w:val="00882856"/>
    <w:rsid w:val="00883008"/>
    <w:rsid w:val="00883C2F"/>
    <w:rsid w:val="00890084"/>
    <w:rsid w:val="008917CD"/>
    <w:rsid w:val="008931CE"/>
    <w:rsid w:val="0089589C"/>
    <w:rsid w:val="00897F63"/>
    <w:rsid w:val="008A05A4"/>
    <w:rsid w:val="008A2BD3"/>
    <w:rsid w:val="008A32B8"/>
    <w:rsid w:val="008A4001"/>
    <w:rsid w:val="008A481D"/>
    <w:rsid w:val="008A5F49"/>
    <w:rsid w:val="008B0FFB"/>
    <w:rsid w:val="008B324C"/>
    <w:rsid w:val="008B3F6E"/>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36CB"/>
    <w:rsid w:val="008E41F1"/>
    <w:rsid w:val="008E4FCE"/>
    <w:rsid w:val="008E53C4"/>
    <w:rsid w:val="008E6520"/>
    <w:rsid w:val="008E766D"/>
    <w:rsid w:val="008F1E3D"/>
    <w:rsid w:val="008F4041"/>
    <w:rsid w:val="008F4197"/>
    <w:rsid w:val="008F5A4D"/>
    <w:rsid w:val="008F6114"/>
    <w:rsid w:val="008F6B43"/>
    <w:rsid w:val="008F6EEB"/>
    <w:rsid w:val="008F7F81"/>
    <w:rsid w:val="00900BD2"/>
    <w:rsid w:val="00900CAD"/>
    <w:rsid w:val="009010F5"/>
    <w:rsid w:val="00902E3C"/>
    <w:rsid w:val="009039B2"/>
    <w:rsid w:val="00904B55"/>
    <w:rsid w:val="0090543F"/>
    <w:rsid w:val="00907CF3"/>
    <w:rsid w:val="009112D3"/>
    <w:rsid w:val="00911E78"/>
    <w:rsid w:val="00912BD4"/>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1F69"/>
    <w:rsid w:val="00972EE1"/>
    <w:rsid w:val="0097324C"/>
    <w:rsid w:val="00974461"/>
    <w:rsid w:val="00974E0E"/>
    <w:rsid w:val="00975856"/>
    <w:rsid w:val="009758B3"/>
    <w:rsid w:val="009762F0"/>
    <w:rsid w:val="00977A25"/>
    <w:rsid w:val="00977FCF"/>
    <w:rsid w:val="00981218"/>
    <w:rsid w:val="00981BB0"/>
    <w:rsid w:val="00982420"/>
    <w:rsid w:val="009828A2"/>
    <w:rsid w:val="00982B25"/>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4D94"/>
    <w:rsid w:val="009A5FC6"/>
    <w:rsid w:val="009A6775"/>
    <w:rsid w:val="009A7DDB"/>
    <w:rsid w:val="009B0211"/>
    <w:rsid w:val="009B0257"/>
    <w:rsid w:val="009B0745"/>
    <w:rsid w:val="009B0EC0"/>
    <w:rsid w:val="009B2A00"/>
    <w:rsid w:val="009B3751"/>
    <w:rsid w:val="009B38FE"/>
    <w:rsid w:val="009B58DE"/>
    <w:rsid w:val="009B625F"/>
    <w:rsid w:val="009B69AA"/>
    <w:rsid w:val="009B7673"/>
    <w:rsid w:val="009C0423"/>
    <w:rsid w:val="009C0CB7"/>
    <w:rsid w:val="009C2224"/>
    <w:rsid w:val="009C22D2"/>
    <w:rsid w:val="009C389F"/>
    <w:rsid w:val="009C4DA6"/>
    <w:rsid w:val="009C526F"/>
    <w:rsid w:val="009C5542"/>
    <w:rsid w:val="009C5677"/>
    <w:rsid w:val="009C57EF"/>
    <w:rsid w:val="009D23BA"/>
    <w:rsid w:val="009D49FD"/>
    <w:rsid w:val="009D5259"/>
    <w:rsid w:val="009D5C70"/>
    <w:rsid w:val="009D6284"/>
    <w:rsid w:val="009E00F6"/>
    <w:rsid w:val="009E0413"/>
    <w:rsid w:val="009E0868"/>
    <w:rsid w:val="009E09F5"/>
    <w:rsid w:val="009E1967"/>
    <w:rsid w:val="009E1A56"/>
    <w:rsid w:val="009E28C4"/>
    <w:rsid w:val="009F15E8"/>
    <w:rsid w:val="009F1C43"/>
    <w:rsid w:val="009F20FA"/>
    <w:rsid w:val="009F29A1"/>
    <w:rsid w:val="009F3AD9"/>
    <w:rsid w:val="009F4A24"/>
    <w:rsid w:val="009F5410"/>
    <w:rsid w:val="009F5CCE"/>
    <w:rsid w:val="00A006ED"/>
    <w:rsid w:val="00A009B7"/>
    <w:rsid w:val="00A00C55"/>
    <w:rsid w:val="00A00CC6"/>
    <w:rsid w:val="00A029F5"/>
    <w:rsid w:val="00A04DF4"/>
    <w:rsid w:val="00A067C4"/>
    <w:rsid w:val="00A13344"/>
    <w:rsid w:val="00A133C8"/>
    <w:rsid w:val="00A1613D"/>
    <w:rsid w:val="00A16529"/>
    <w:rsid w:val="00A16882"/>
    <w:rsid w:val="00A202FD"/>
    <w:rsid w:val="00A208FA"/>
    <w:rsid w:val="00A210D0"/>
    <w:rsid w:val="00A226D6"/>
    <w:rsid w:val="00A22E66"/>
    <w:rsid w:val="00A23DFA"/>
    <w:rsid w:val="00A24FDD"/>
    <w:rsid w:val="00A2516C"/>
    <w:rsid w:val="00A25DE0"/>
    <w:rsid w:val="00A25E3C"/>
    <w:rsid w:val="00A260E7"/>
    <w:rsid w:val="00A26487"/>
    <w:rsid w:val="00A2674F"/>
    <w:rsid w:val="00A26E65"/>
    <w:rsid w:val="00A32CE0"/>
    <w:rsid w:val="00A34B35"/>
    <w:rsid w:val="00A35A47"/>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47F9E"/>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06E"/>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260"/>
    <w:rsid w:val="00A71348"/>
    <w:rsid w:val="00A717E8"/>
    <w:rsid w:val="00A71BA9"/>
    <w:rsid w:val="00A71D10"/>
    <w:rsid w:val="00A726AC"/>
    <w:rsid w:val="00A73E76"/>
    <w:rsid w:val="00A75AB8"/>
    <w:rsid w:val="00A77C55"/>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60D"/>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1BB0"/>
    <w:rsid w:val="00AD61D8"/>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353AE"/>
    <w:rsid w:val="00B40E2A"/>
    <w:rsid w:val="00B40FCB"/>
    <w:rsid w:val="00B42C24"/>
    <w:rsid w:val="00B44014"/>
    <w:rsid w:val="00B44C4E"/>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37"/>
    <w:rsid w:val="00B66D7C"/>
    <w:rsid w:val="00B67BAD"/>
    <w:rsid w:val="00B71919"/>
    <w:rsid w:val="00B71B0C"/>
    <w:rsid w:val="00B72027"/>
    <w:rsid w:val="00B72376"/>
    <w:rsid w:val="00B73E5E"/>
    <w:rsid w:val="00B7544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6CC5"/>
    <w:rsid w:val="00BA7828"/>
    <w:rsid w:val="00BA7D9D"/>
    <w:rsid w:val="00BB07AA"/>
    <w:rsid w:val="00BB2AAD"/>
    <w:rsid w:val="00BB49D5"/>
    <w:rsid w:val="00BB5345"/>
    <w:rsid w:val="00BB6633"/>
    <w:rsid w:val="00BB794C"/>
    <w:rsid w:val="00BB7BA7"/>
    <w:rsid w:val="00BC149C"/>
    <w:rsid w:val="00BC20F5"/>
    <w:rsid w:val="00BC2CFC"/>
    <w:rsid w:val="00BC2E05"/>
    <w:rsid w:val="00BC318D"/>
    <w:rsid w:val="00BC38C9"/>
    <w:rsid w:val="00BC4270"/>
    <w:rsid w:val="00BC4418"/>
    <w:rsid w:val="00BC5333"/>
    <w:rsid w:val="00BC5842"/>
    <w:rsid w:val="00BC75B9"/>
    <w:rsid w:val="00BC7E69"/>
    <w:rsid w:val="00BD1A2E"/>
    <w:rsid w:val="00BD1E78"/>
    <w:rsid w:val="00BD2D4F"/>
    <w:rsid w:val="00BD3C76"/>
    <w:rsid w:val="00BD4318"/>
    <w:rsid w:val="00BD4964"/>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14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589"/>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5A94"/>
    <w:rsid w:val="00C65BE0"/>
    <w:rsid w:val="00C671CE"/>
    <w:rsid w:val="00C67253"/>
    <w:rsid w:val="00C70322"/>
    <w:rsid w:val="00C70B06"/>
    <w:rsid w:val="00C70EE5"/>
    <w:rsid w:val="00C7141B"/>
    <w:rsid w:val="00C73897"/>
    <w:rsid w:val="00C74BBA"/>
    <w:rsid w:val="00C75BE6"/>
    <w:rsid w:val="00C766E1"/>
    <w:rsid w:val="00C802F3"/>
    <w:rsid w:val="00C80B18"/>
    <w:rsid w:val="00C81421"/>
    <w:rsid w:val="00C81B9F"/>
    <w:rsid w:val="00C82AE5"/>
    <w:rsid w:val="00C82B2B"/>
    <w:rsid w:val="00C830CD"/>
    <w:rsid w:val="00C83137"/>
    <w:rsid w:val="00C83AB3"/>
    <w:rsid w:val="00C84FAD"/>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0D"/>
    <w:rsid w:val="00CA677F"/>
    <w:rsid w:val="00CA72CF"/>
    <w:rsid w:val="00CA7A93"/>
    <w:rsid w:val="00CB0438"/>
    <w:rsid w:val="00CB0E50"/>
    <w:rsid w:val="00CB1927"/>
    <w:rsid w:val="00CB277B"/>
    <w:rsid w:val="00CB28F2"/>
    <w:rsid w:val="00CB474A"/>
    <w:rsid w:val="00CB4942"/>
    <w:rsid w:val="00CB5989"/>
    <w:rsid w:val="00CB5D38"/>
    <w:rsid w:val="00CB6DFD"/>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5CD"/>
    <w:rsid w:val="00CD6A29"/>
    <w:rsid w:val="00CE19A2"/>
    <w:rsid w:val="00CE2D6A"/>
    <w:rsid w:val="00CE2E46"/>
    <w:rsid w:val="00CE32D5"/>
    <w:rsid w:val="00CE4472"/>
    <w:rsid w:val="00CE44A3"/>
    <w:rsid w:val="00CE4839"/>
    <w:rsid w:val="00CE59F3"/>
    <w:rsid w:val="00CE5E46"/>
    <w:rsid w:val="00CE6D0D"/>
    <w:rsid w:val="00CF01F1"/>
    <w:rsid w:val="00CF0442"/>
    <w:rsid w:val="00CF0B77"/>
    <w:rsid w:val="00CF1173"/>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8F9"/>
    <w:rsid w:val="00D16AF0"/>
    <w:rsid w:val="00D175B6"/>
    <w:rsid w:val="00D229BB"/>
    <w:rsid w:val="00D22D7C"/>
    <w:rsid w:val="00D22EDD"/>
    <w:rsid w:val="00D23613"/>
    <w:rsid w:val="00D2383D"/>
    <w:rsid w:val="00D241F9"/>
    <w:rsid w:val="00D24980"/>
    <w:rsid w:val="00D25A55"/>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3BFC"/>
    <w:rsid w:val="00DA4E79"/>
    <w:rsid w:val="00DA57E1"/>
    <w:rsid w:val="00DA5BAD"/>
    <w:rsid w:val="00DA628B"/>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5DC5"/>
    <w:rsid w:val="00DD79BE"/>
    <w:rsid w:val="00DE0451"/>
    <w:rsid w:val="00DE08CF"/>
    <w:rsid w:val="00DE0BE7"/>
    <w:rsid w:val="00DE10BA"/>
    <w:rsid w:val="00DE1156"/>
    <w:rsid w:val="00DE14EB"/>
    <w:rsid w:val="00DE21B4"/>
    <w:rsid w:val="00DE4441"/>
    <w:rsid w:val="00DE4519"/>
    <w:rsid w:val="00DE50CA"/>
    <w:rsid w:val="00DE67C7"/>
    <w:rsid w:val="00DE6BBB"/>
    <w:rsid w:val="00DF1AB7"/>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0A64"/>
    <w:rsid w:val="00E11DC6"/>
    <w:rsid w:val="00E14769"/>
    <w:rsid w:val="00E1592D"/>
    <w:rsid w:val="00E15C17"/>
    <w:rsid w:val="00E161E7"/>
    <w:rsid w:val="00E168FE"/>
    <w:rsid w:val="00E177F0"/>
    <w:rsid w:val="00E202AD"/>
    <w:rsid w:val="00E21446"/>
    <w:rsid w:val="00E21F9E"/>
    <w:rsid w:val="00E23DA5"/>
    <w:rsid w:val="00E23FA4"/>
    <w:rsid w:val="00E25811"/>
    <w:rsid w:val="00E261B1"/>
    <w:rsid w:val="00E30031"/>
    <w:rsid w:val="00E308FA"/>
    <w:rsid w:val="00E30F65"/>
    <w:rsid w:val="00E3184D"/>
    <w:rsid w:val="00E325E5"/>
    <w:rsid w:val="00E33220"/>
    <w:rsid w:val="00E3782F"/>
    <w:rsid w:val="00E37AA4"/>
    <w:rsid w:val="00E37D8A"/>
    <w:rsid w:val="00E41EF5"/>
    <w:rsid w:val="00E42FFA"/>
    <w:rsid w:val="00E4324B"/>
    <w:rsid w:val="00E446DE"/>
    <w:rsid w:val="00E44AD1"/>
    <w:rsid w:val="00E46F84"/>
    <w:rsid w:val="00E50167"/>
    <w:rsid w:val="00E515F5"/>
    <w:rsid w:val="00E5250C"/>
    <w:rsid w:val="00E52D3D"/>
    <w:rsid w:val="00E53E80"/>
    <w:rsid w:val="00E54B6B"/>
    <w:rsid w:val="00E55EAE"/>
    <w:rsid w:val="00E57318"/>
    <w:rsid w:val="00E57D35"/>
    <w:rsid w:val="00E60C51"/>
    <w:rsid w:val="00E622DC"/>
    <w:rsid w:val="00E62E0F"/>
    <w:rsid w:val="00E66D3C"/>
    <w:rsid w:val="00E6742E"/>
    <w:rsid w:val="00E675F7"/>
    <w:rsid w:val="00E67A50"/>
    <w:rsid w:val="00E70651"/>
    <w:rsid w:val="00E70E99"/>
    <w:rsid w:val="00E72DDD"/>
    <w:rsid w:val="00E73FBF"/>
    <w:rsid w:val="00E7641A"/>
    <w:rsid w:val="00E7708A"/>
    <w:rsid w:val="00E77C7C"/>
    <w:rsid w:val="00E80F19"/>
    <w:rsid w:val="00E81E1E"/>
    <w:rsid w:val="00E83E0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2C"/>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6F14"/>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B3F"/>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877"/>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6479"/>
    <w:rsid w:val="00F46EE2"/>
    <w:rsid w:val="00F47088"/>
    <w:rsid w:val="00F4723D"/>
    <w:rsid w:val="00F50369"/>
    <w:rsid w:val="00F519A8"/>
    <w:rsid w:val="00F533A4"/>
    <w:rsid w:val="00F548D4"/>
    <w:rsid w:val="00F55324"/>
    <w:rsid w:val="00F55436"/>
    <w:rsid w:val="00F556D2"/>
    <w:rsid w:val="00F558CB"/>
    <w:rsid w:val="00F56152"/>
    <w:rsid w:val="00F56D95"/>
    <w:rsid w:val="00F617AC"/>
    <w:rsid w:val="00F62480"/>
    <w:rsid w:val="00F64B52"/>
    <w:rsid w:val="00F65D4B"/>
    <w:rsid w:val="00F65D81"/>
    <w:rsid w:val="00F65D8B"/>
    <w:rsid w:val="00F70F5B"/>
    <w:rsid w:val="00F7109C"/>
    <w:rsid w:val="00F710BD"/>
    <w:rsid w:val="00F714A2"/>
    <w:rsid w:val="00F71E02"/>
    <w:rsid w:val="00F7393F"/>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4A96"/>
    <w:rsid w:val="00FE53DB"/>
    <w:rsid w:val="00FE5A04"/>
    <w:rsid w:val="00FE5F45"/>
    <w:rsid w:val="00FE6725"/>
    <w:rsid w:val="00FE6880"/>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5"/>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6"/>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20"/>
      </w:numPr>
      <w:spacing w:before="120" w:after="120"/>
      <w:jc w:val="both"/>
    </w:pPr>
    <w:rPr>
      <w:rFonts w:ascii="Times New Roman" w:hAnsi="Times New Roman"/>
      <w:sz w:val="22"/>
      <w:szCs w:val="24"/>
      <w:lang w:eastAsia="en-US"/>
    </w:rPr>
  </w:style>
  <w:style w:type="character" w:styleId="Nevyeenzmnka">
    <w:name w:val="Unresolved Mention"/>
    <w:basedOn w:val="Standardnpsmoodstavce"/>
    <w:uiPriority w:val="99"/>
    <w:semiHidden/>
    <w:unhideWhenUsed/>
    <w:rsid w:val="0071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19A-0448-4C8A-A816-70EC295F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10018</Words>
  <Characters>59109</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2024-01-11T13:34:00Z</dcterms:created>
  <dcterms:modified xsi:type="dcterms:W3CDTF">2025-06-23T09:47:00Z</dcterms:modified>
</cp:coreProperties>
</file>