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47E1" w14:textId="74E4F847" w:rsidR="006128EE" w:rsidRPr="00F93A89" w:rsidRDefault="00FC1B5A" w:rsidP="00B24330">
      <w:pPr>
        <w:jc w:val="right"/>
        <w:rPr>
          <w:sz w:val="22"/>
          <w:szCs w:val="22"/>
        </w:rPr>
      </w:pPr>
      <w:bookmarkStart w:id="0" w:name="_Ref483716113"/>
      <w:bookmarkStart w:id="1" w:name="_Ref482879048"/>
      <w:r>
        <w:rPr>
          <w:sz w:val="22"/>
          <w:szCs w:val="22"/>
        </w:rPr>
        <w:tab/>
      </w:r>
      <w:r w:rsidR="006128EE" w:rsidRPr="00F93A89">
        <w:rPr>
          <w:sz w:val="22"/>
          <w:szCs w:val="22"/>
        </w:rPr>
        <w:t>Evidenční číslo smlouvy:</w:t>
      </w:r>
      <w:r w:rsidR="002A4384" w:rsidRPr="00AC6DF2">
        <w:rPr>
          <w:sz w:val="22"/>
          <w:szCs w:val="22"/>
        </w:rPr>
        <w:t xml:space="preserve"> </w:t>
      </w:r>
      <w:r w:rsidR="007373DE">
        <w:rPr>
          <w:sz w:val="22"/>
          <w:szCs w:val="22"/>
        </w:rPr>
        <w:t>VZ_2025_A190</w:t>
      </w:r>
    </w:p>
    <w:p w14:paraId="019B6D83" w14:textId="1F918F35" w:rsidR="006128EE" w:rsidRPr="00F93A89" w:rsidRDefault="006128EE" w:rsidP="00AC6DF2">
      <w:pPr>
        <w:jc w:val="right"/>
        <w:rPr>
          <w:sz w:val="22"/>
          <w:szCs w:val="22"/>
        </w:rPr>
      </w:pPr>
      <w:r w:rsidRPr="00F93A89">
        <w:rPr>
          <w:sz w:val="22"/>
          <w:szCs w:val="22"/>
        </w:rPr>
        <w:t xml:space="preserve">Číslo </w:t>
      </w:r>
      <w:r w:rsidRPr="009D0E45">
        <w:rPr>
          <w:sz w:val="22"/>
          <w:szCs w:val="22"/>
        </w:rPr>
        <w:t>jednací:</w:t>
      </w:r>
      <w:r w:rsidR="00A0319E" w:rsidRPr="009D0E45">
        <w:rPr>
          <w:szCs w:val="22"/>
        </w:rPr>
        <w:t xml:space="preserve"> </w:t>
      </w:r>
      <w:hyperlink r:id="rId8" w:history="1">
        <w:r w:rsidR="00A0319E" w:rsidRPr="009D0E45">
          <w:rPr>
            <w:sz w:val="22"/>
            <w:szCs w:val="22"/>
          </w:rPr>
          <w:t>CEN/1000/877/2025</w:t>
        </w:r>
      </w:hyperlink>
    </w:p>
    <w:p w14:paraId="42C4E2D4" w14:textId="77777777" w:rsidR="00C01636" w:rsidRPr="00F93A89" w:rsidRDefault="00C01636">
      <w:pPr>
        <w:jc w:val="center"/>
        <w:rPr>
          <w:b/>
          <w:sz w:val="22"/>
          <w:szCs w:val="22"/>
        </w:rPr>
      </w:pPr>
    </w:p>
    <w:p w14:paraId="163EA740" w14:textId="77777777" w:rsidR="006128EE" w:rsidRPr="00F93A89" w:rsidRDefault="006128EE">
      <w:pPr>
        <w:jc w:val="center"/>
        <w:rPr>
          <w:b/>
          <w:sz w:val="22"/>
          <w:szCs w:val="22"/>
        </w:rPr>
      </w:pPr>
    </w:p>
    <w:p w14:paraId="7CA30515" w14:textId="5172E578" w:rsidR="00CE4839" w:rsidRDefault="00CE4839" w:rsidP="00552B99">
      <w:pPr>
        <w:keepNext/>
        <w:keepLines/>
        <w:suppressLineNumbers/>
        <w:suppressAutoHyphens/>
        <w:jc w:val="center"/>
        <w:rPr>
          <w:b/>
          <w:sz w:val="22"/>
          <w:szCs w:val="22"/>
        </w:rPr>
      </w:pPr>
      <w:r>
        <w:rPr>
          <w:b/>
          <w:sz w:val="22"/>
          <w:szCs w:val="22"/>
        </w:rPr>
        <w:t>Příloha č. 2 - Závazný návrh smlouvy</w:t>
      </w:r>
      <w:r w:rsidR="004A6FC5">
        <w:rPr>
          <w:b/>
          <w:sz w:val="22"/>
          <w:szCs w:val="22"/>
        </w:rPr>
        <w:t xml:space="preserve"> </w:t>
      </w:r>
    </w:p>
    <w:p w14:paraId="3CAD5D1E" w14:textId="77777777" w:rsidR="00900684" w:rsidRPr="00900684" w:rsidRDefault="00900684" w:rsidP="00900684">
      <w:pPr>
        <w:rPr>
          <w:b/>
          <w:sz w:val="22"/>
          <w:szCs w:val="22"/>
        </w:rPr>
      </w:pPr>
    </w:p>
    <w:p w14:paraId="475A9993" w14:textId="667C888F" w:rsidR="004831EA" w:rsidRDefault="00900684" w:rsidP="00552B99">
      <w:pPr>
        <w:keepNext/>
        <w:keepLines/>
        <w:suppressLineNumbers/>
        <w:suppressAutoHyphens/>
        <w:jc w:val="center"/>
        <w:rPr>
          <w:b/>
          <w:sz w:val="22"/>
          <w:szCs w:val="22"/>
        </w:rPr>
      </w:pPr>
      <w:r>
        <w:rPr>
          <w:b/>
          <w:sz w:val="22"/>
          <w:szCs w:val="22"/>
        </w:rPr>
        <w:t>KUPNÍ SMLOUVA</w:t>
      </w:r>
    </w:p>
    <w:p w14:paraId="7ED26704" w14:textId="679E2E2C" w:rsidR="00900684" w:rsidRDefault="00900684" w:rsidP="00900684">
      <w:pPr>
        <w:jc w:val="center"/>
        <w:rPr>
          <w:b/>
          <w:sz w:val="22"/>
          <w:szCs w:val="22"/>
        </w:rPr>
      </w:pPr>
      <w:r>
        <w:rPr>
          <w:b/>
          <w:sz w:val="22"/>
          <w:szCs w:val="22"/>
        </w:rPr>
        <w:t xml:space="preserve">VEŘEJNÁ </w:t>
      </w:r>
      <w:r w:rsidRPr="009D0E45">
        <w:rPr>
          <w:b/>
          <w:sz w:val="22"/>
          <w:szCs w:val="22"/>
        </w:rPr>
        <w:t>ZAKÁZKA „NÁKUP AUTOBUSU“</w:t>
      </w:r>
    </w:p>
    <w:p w14:paraId="79C271AB" w14:textId="77777777" w:rsidR="00552B99" w:rsidRPr="00F93A89" w:rsidRDefault="00552B99" w:rsidP="00900684">
      <w:pPr>
        <w:keepNext/>
        <w:keepLines/>
        <w:suppressLineNumbers/>
        <w:suppressAutoHyphens/>
        <w:rPr>
          <w:rFonts w:cstheme="minorHAnsi"/>
          <w:sz w:val="22"/>
          <w:szCs w:val="22"/>
        </w:rPr>
      </w:pPr>
    </w:p>
    <w:p w14:paraId="338FA216" w14:textId="24236EED" w:rsidR="00E261B1" w:rsidRPr="00F93A89" w:rsidRDefault="004831EA">
      <w:pPr>
        <w:keepNext/>
        <w:keepLines/>
        <w:suppressLineNumbers/>
        <w:suppressAutoHyphens/>
        <w:ind w:left="284" w:hanging="284"/>
        <w:jc w:val="center"/>
        <w:rPr>
          <w:sz w:val="22"/>
          <w:szCs w:val="22"/>
        </w:rPr>
      </w:pPr>
      <w:r w:rsidRPr="00F93A89">
        <w:rPr>
          <w:sz w:val="22"/>
          <w:szCs w:val="22"/>
        </w:rPr>
        <w:t xml:space="preserve">uzavřená ve smyslu ustanovení </w:t>
      </w:r>
      <w:r w:rsidR="00294B3C" w:rsidRPr="00F93A89">
        <w:rPr>
          <w:sz w:val="22"/>
          <w:szCs w:val="22"/>
        </w:rPr>
        <w:t xml:space="preserve">podle ustanovení § </w:t>
      </w:r>
      <w:r w:rsidR="00900684">
        <w:rPr>
          <w:sz w:val="22"/>
          <w:szCs w:val="22"/>
        </w:rPr>
        <w:t>2079</w:t>
      </w:r>
      <w:r w:rsidR="007F231B">
        <w:rPr>
          <w:sz w:val="22"/>
          <w:szCs w:val="22"/>
        </w:rPr>
        <w:t xml:space="preserve"> </w:t>
      </w:r>
      <w:r w:rsidR="00900684">
        <w:rPr>
          <w:sz w:val="22"/>
          <w:szCs w:val="22"/>
        </w:rPr>
        <w:t xml:space="preserve">a násl </w:t>
      </w:r>
      <w:r w:rsidRPr="00F93A89">
        <w:rPr>
          <w:sz w:val="22"/>
          <w:szCs w:val="22"/>
        </w:rPr>
        <w:t>zák</w:t>
      </w:r>
      <w:r w:rsidR="00900684">
        <w:rPr>
          <w:sz w:val="22"/>
          <w:szCs w:val="22"/>
        </w:rPr>
        <w:t>ona</w:t>
      </w:r>
      <w:r w:rsidRPr="00F93A89">
        <w:rPr>
          <w:sz w:val="22"/>
          <w:szCs w:val="22"/>
        </w:rPr>
        <w:t xml:space="preserve"> č. 89/2012 Sb., občanský zákoník</w:t>
      </w:r>
      <w:r w:rsidR="00900684">
        <w:rPr>
          <w:sz w:val="22"/>
          <w:szCs w:val="22"/>
        </w:rPr>
        <w:t>, ve znění pozdějších předpisů</w:t>
      </w:r>
      <w:r w:rsidRPr="00F93A89">
        <w:rPr>
          <w:sz w:val="22"/>
          <w:szCs w:val="22"/>
        </w:rPr>
        <w:t xml:space="preserve"> (dále jen „</w:t>
      </w:r>
      <w:r w:rsidR="00783615" w:rsidRPr="00F93A89">
        <w:rPr>
          <w:b/>
          <w:sz w:val="22"/>
          <w:szCs w:val="22"/>
        </w:rPr>
        <w:t>O</w:t>
      </w:r>
      <w:r w:rsidRPr="00F93A89">
        <w:rPr>
          <w:b/>
          <w:sz w:val="22"/>
          <w:szCs w:val="22"/>
        </w:rPr>
        <w:t>bčanský zákoník</w:t>
      </w:r>
      <w:r w:rsidRPr="00F93A89">
        <w:rPr>
          <w:sz w:val="22"/>
          <w:szCs w:val="22"/>
        </w:rPr>
        <w:t>“)</w:t>
      </w:r>
    </w:p>
    <w:p w14:paraId="2849EE4D" w14:textId="77777777" w:rsidR="004831EA" w:rsidRPr="00F93A89" w:rsidRDefault="004831EA" w:rsidP="00B24330">
      <w:pPr>
        <w:keepNext/>
        <w:keepLines/>
        <w:suppressLineNumbers/>
        <w:suppressAutoHyphens/>
        <w:ind w:left="284" w:hanging="284"/>
        <w:jc w:val="center"/>
        <w:rPr>
          <w:rFonts w:cstheme="minorHAnsi"/>
          <w:sz w:val="22"/>
          <w:szCs w:val="22"/>
        </w:rPr>
      </w:pPr>
    </w:p>
    <w:p w14:paraId="3747BE50" w14:textId="77777777" w:rsidR="00F556D2" w:rsidRPr="00F93A89" w:rsidRDefault="00F556D2" w:rsidP="00B24330">
      <w:pPr>
        <w:keepNext/>
        <w:keepLines/>
        <w:suppressLineNumbers/>
        <w:suppressAutoHyphens/>
        <w:ind w:left="284" w:hanging="284"/>
        <w:jc w:val="center"/>
        <w:rPr>
          <w:rFonts w:cstheme="minorHAnsi"/>
          <w:sz w:val="22"/>
          <w:szCs w:val="22"/>
        </w:rPr>
      </w:pPr>
    </w:p>
    <w:p w14:paraId="565CE1B2" w14:textId="77777777" w:rsidR="00E261B1" w:rsidRPr="00F93A89" w:rsidRDefault="00E261B1" w:rsidP="00B24330">
      <w:pPr>
        <w:jc w:val="center"/>
        <w:rPr>
          <w:b/>
          <w:sz w:val="22"/>
          <w:szCs w:val="22"/>
        </w:rPr>
      </w:pPr>
      <w:r w:rsidRPr="00F93A89">
        <w:rPr>
          <w:b/>
          <w:sz w:val="22"/>
          <w:szCs w:val="22"/>
        </w:rPr>
        <w:t>Smluvní strany</w:t>
      </w:r>
    </w:p>
    <w:p w14:paraId="444B5350" w14:textId="77777777" w:rsidR="00E261B1" w:rsidRPr="00F93A89" w:rsidRDefault="00E261B1" w:rsidP="00B24330">
      <w:pPr>
        <w:rPr>
          <w:sz w:val="22"/>
          <w:szCs w:val="22"/>
        </w:rPr>
      </w:pPr>
    </w:p>
    <w:p w14:paraId="18C80240" w14:textId="77777777" w:rsidR="00E261B1" w:rsidRPr="00F93A89" w:rsidRDefault="00E261B1" w:rsidP="00B24330">
      <w:pPr>
        <w:pStyle w:val="Odstavecseseznamem"/>
        <w:numPr>
          <w:ilvl w:val="0"/>
          <w:numId w:val="3"/>
        </w:numPr>
        <w:ind w:left="284" w:hanging="284"/>
        <w:rPr>
          <w:b/>
          <w:sz w:val="22"/>
          <w:szCs w:val="22"/>
        </w:rPr>
      </w:pPr>
      <w:r w:rsidRPr="00F93A89">
        <w:rPr>
          <w:b/>
          <w:sz w:val="22"/>
          <w:szCs w:val="22"/>
        </w:rPr>
        <w:t>CENDIS, s. p.</w:t>
      </w:r>
    </w:p>
    <w:p w14:paraId="4C0B1117" w14:textId="77777777" w:rsidR="00E261B1" w:rsidRPr="00F93A89" w:rsidRDefault="00601A99" w:rsidP="00B24330">
      <w:pPr>
        <w:ind w:left="1985" w:hanging="1985"/>
        <w:rPr>
          <w:sz w:val="22"/>
          <w:szCs w:val="22"/>
        </w:rPr>
      </w:pPr>
      <w:r w:rsidRPr="00F93A89">
        <w:rPr>
          <w:sz w:val="22"/>
          <w:szCs w:val="22"/>
        </w:rPr>
        <w:t>Sídlo:</w:t>
      </w:r>
      <w:r w:rsidRPr="00F93A89">
        <w:rPr>
          <w:sz w:val="22"/>
          <w:szCs w:val="22"/>
        </w:rPr>
        <w:tab/>
      </w:r>
      <w:r w:rsidR="00E261B1" w:rsidRPr="00F93A89">
        <w:rPr>
          <w:sz w:val="22"/>
          <w:szCs w:val="22"/>
        </w:rPr>
        <w:t>nábřeží Ludvíka Svobody 1222/12, 110 15 Praha 1</w:t>
      </w:r>
    </w:p>
    <w:p w14:paraId="5F9B6FE7" w14:textId="77777777" w:rsidR="00E261B1" w:rsidRPr="00F93A89" w:rsidRDefault="00601A99" w:rsidP="00B24330">
      <w:pPr>
        <w:ind w:left="1985" w:hanging="1985"/>
        <w:rPr>
          <w:sz w:val="22"/>
          <w:szCs w:val="22"/>
        </w:rPr>
      </w:pPr>
      <w:r w:rsidRPr="00F93A89">
        <w:rPr>
          <w:sz w:val="22"/>
          <w:szCs w:val="22"/>
        </w:rPr>
        <w:t>IČ</w:t>
      </w:r>
      <w:r w:rsidR="00ED517D" w:rsidRPr="00F93A89">
        <w:rPr>
          <w:sz w:val="22"/>
          <w:szCs w:val="22"/>
        </w:rPr>
        <w:t>O</w:t>
      </w:r>
      <w:r w:rsidRPr="00F93A89">
        <w:rPr>
          <w:sz w:val="22"/>
          <w:szCs w:val="22"/>
        </w:rPr>
        <w:t>:</w:t>
      </w:r>
      <w:r w:rsidRPr="00F93A89">
        <w:rPr>
          <w:sz w:val="22"/>
          <w:szCs w:val="22"/>
        </w:rPr>
        <w:tab/>
      </w:r>
      <w:r w:rsidR="00E261B1" w:rsidRPr="00F93A89">
        <w:rPr>
          <w:sz w:val="22"/>
          <w:szCs w:val="22"/>
        </w:rPr>
        <w:t>00311391</w:t>
      </w:r>
    </w:p>
    <w:p w14:paraId="6920D4DF" w14:textId="77777777" w:rsidR="00E261B1" w:rsidRPr="00F93A89" w:rsidRDefault="00601A99" w:rsidP="00B24330">
      <w:pPr>
        <w:ind w:left="1985" w:hanging="1985"/>
        <w:rPr>
          <w:sz w:val="22"/>
          <w:szCs w:val="22"/>
        </w:rPr>
      </w:pPr>
      <w:r w:rsidRPr="00F93A89">
        <w:rPr>
          <w:sz w:val="22"/>
          <w:szCs w:val="22"/>
        </w:rPr>
        <w:t>DIČ:</w:t>
      </w:r>
      <w:r w:rsidRPr="00F93A89">
        <w:rPr>
          <w:sz w:val="22"/>
          <w:szCs w:val="22"/>
        </w:rPr>
        <w:tab/>
      </w:r>
      <w:r w:rsidR="00E261B1" w:rsidRPr="00F93A89">
        <w:rPr>
          <w:sz w:val="22"/>
          <w:szCs w:val="22"/>
        </w:rPr>
        <w:t>CZ00311391</w:t>
      </w:r>
    </w:p>
    <w:p w14:paraId="2B9354B1" w14:textId="77777777" w:rsidR="00603CEB" w:rsidRPr="00F93A89" w:rsidRDefault="00603CEB" w:rsidP="00B24330">
      <w:pPr>
        <w:ind w:left="1985" w:hanging="1985"/>
        <w:rPr>
          <w:sz w:val="22"/>
          <w:szCs w:val="22"/>
        </w:rPr>
      </w:pPr>
      <w:r w:rsidRPr="00F93A89">
        <w:rPr>
          <w:sz w:val="22"/>
          <w:szCs w:val="22"/>
        </w:rPr>
        <w:t>Zapsán:</w:t>
      </w:r>
      <w:r w:rsidRPr="00F93A89">
        <w:rPr>
          <w:sz w:val="22"/>
          <w:szCs w:val="22"/>
        </w:rPr>
        <w:tab/>
        <w:t xml:space="preserve">v obchodním rejstříku vedeném u Městského soudu v Praze oddíl ALX vložka 706 </w:t>
      </w:r>
    </w:p>
    <w:p w14:paraId="4E24D06F" w14:textId="77777777" w:rsidR="00E261B1" w:rsidRPr="00F93A89" w:rsidRDefault="00601A99" w:rsidP="00B24330">
      <w:pPr>
        <w:ind w:left="1985" w:hanging="1985"/>
        <w:rPr>
          <w:sz w:val="22"/>
          <w:szCs w:val="22"/>
        </w:rPr>
      </w:pPr>
      <w:r w:rsidRPr="00F93A89">
        <w:rPr>
          <w:sz w:val="22"/>
          <w:szCs w:val="22"/>
        </w:rPr>
        <w:t>Z</w:t>
      </w:r>
      <w:r w:rsidR="00816C23" w:rsidRPr="00F93A89">
        <w:rPr>
          <w:sz w:val="22"/>
          <w:szCs w:val="22"/>
        </w:rPr>
        <w:t>ástupce</w:t>
      </w:r>
      <w:r w:rsidRPr="00F93A89">
        <w:rPr>
          <w:sz w:val="22"/>
          <w:szCs w:val="22"/>
        </w:rPr>
        <w:t>:</w:t>
      </w:r>
      <w:r w:rsidRPr="00F93A89">
        <w:rPr>
          <w:sz w:val="22"/>
          <w:szCs w:val="22"/>
        </w:rPr>
        <w:tab/>
      </w:r>
      <w:r w:rsidR="00532228" w:rsidRPr="00F93A89">
        <w:rPr>
          <w:sz w:val="22"/>
          <w:szCs w:val="22"/>
        </w:rPr>
        <w:t xml:space="preserve">Ing. </w:t>
      </w:r>
      <w:r w:rsidR="00FE6725" w:rsidRPr="00F93A89">
        <w:rPr>
          <w:sz w:val="22"/>
          <w:szCs w:val="22"/>
        </w:rPr>
        <w:t xml:space="preserve">Jan </w:t>
      </w:r>
      <w:r w:rsidR="00172DFB">
        <w:rPr>
          <w:sz w:val="22"/>
          <w:szCs w:val="22"/>
        </w:rPr>
        <w:t>Paroubek, pověřený řízením státního podniku</w:t>
      </w:r>
    </w:p>
    <w:p w14:paraId="755D0CC2" w14:textId="7E9C9390" w:rsidR="000F1860" w:rsidRPr="00F93A89" w:rsidRDefault="000F1860" w:rsidP="00B24330">
      <w:pPr>
        <w:ind w:left="1985" w:hanging="1985"/>
        <w:rPr>
          <w:sz w:val="22"/>
          <w:szCs w:val="22"/>
        </w:rPr>
      </w:pPr>
      <w:r w:rsidRPr="00F93A89">
        <w:rPr>
          <w:sz w:val="22"/>
          <w:szCs w:val="22"/>
        </w:rPr>
        <w:t>Kontaktní osoba:</w:t>
      </w:r>
      <w:r w:rsidRPr="00F93A89">
        <w:rPr>
          <w:sz w:val="22"/>
          <w:szCs w:val="22"/>
        </w:rPr>
        <w:tab/>
      </w:r>
      <w:r w:rsidR="00C4147B" w:rsidRPr="005E0F2F">
        <w:rPr>
          <w:sz w:val="22"/>
          <w:szCs w:val="22"/>
        </w:rPr>
        <w:t xml:space="preserve">Tamara Němcová, tel.: +420 604 220 029, e-mail: tamara.nemcova@cendis.cz </w:t>
      </w:r>
    </w:p>
    <w:p w14:paraId="0DBF77E6" w14:textId="77777777" w:rsidR="00E261B1" w:rsidRPr="00C05318" w:rsidRDefault="00E261B1" w:rsidP="00B24330">
      <w:pPr>
        <w:ind w:left="1985" w:hanging="1985"/>
        <w:rPr>
          <w:sz w:val="22"/>
          <w:szCs w:val="22"/>
        </w:rPr>
      </w:pPr>
      <w:r w:rsidRPr="00F93A89">
        <w:rPr>
          <w:sz w:val="22"/>
          <w:szCs w:val="22"/>
        </w:rPr>
        <w:t>Bankovní spojení:</w:t>
      </w:r>
      <w:r w:rsidRPr="00F93A89">
        <w:rPr>
          <w:sz w:val="22"/>
          <w:szCs w:val="22"/>
        </w:rPr>
        <w:tab/>
      </w:r>
      <w:r w:rsidR="00791F20" w:rsidRPr="00C05318">
        <w:rPr>
          <w:sz w:val="22"/>
          <w:szCs w:val="22"/>
        </w:rPr>
        <w:t>Česká spořitelna</w:t>
      </w:r>
      <w:r w:rsidR="008324DC" w:rsidRPr="00C05318">
        <w:rPr>
          <w:sz w:val="22"/>
          <w:szCs w:val="22"/>
        </w:rPr>
        <w:t>, a.s.</w:t>
      </w:r>
    </w:p>
    <w:p w14:paraId="05676B21" w14:textId="77777777" w:rsidR="00E261B1" w:rsidRPr="00F93A89" w:rsidRDefault="00601A99" w:rsidP="00B24330">
      <w:pPr>
        <w:ind w:left="1985" w:hanging="1985"/>
        <w:rPr>
          <w:sz w:val="22"/>
          <w:szCs w:val="22"/>
        </w:rPr>
      </w:pPr>
      <w:r w:rsidRPr="00C05318">
        <w:rPr>
          <w:sz w:val="22"/>
          <w:szCs w:val="22"/>
        </w:rPr>
        <w:t>č. účtu:</w:t>
      </w:r>
      <w:r w:rsidRPr="00C05318">
        <w:rPr>
          <w:sz w:val="22"/>
          <w:szCs w:val="22"/>
        </w:rPr>
        <w:tab/>
      </w:r>
      <w:r w:rsidR="00791F20" w:rsidRPr="00C05318">
        <w:rPr>
          <w:sz w:val="22"/>
          <w:szCs w:val="22"/>
        </w:rPr>
        <w:t>5517635319/0800</w:t>
      </w:r>
    </w:p>
    <w:p w14:paraId="6B8589C8" w14:textId="4BFF9249" w:rsidR="00603CEB" w:rsidRPr="00F93A89" w:rsidRDefault="00603CEB" w:rsidP="00B24330">
      <w:pPr>
        <w:ind w:left="1985" w:hanging="1985"/>
        <w:rPr>
          <w:sz w:val="22"/>
          <w:szCs w:val="22"/>
        </w:rPr>
      </w:pPr>
      <w:r w:rsidRPr="00F93A89">
        <w:rPr>
          <w:sz w:val="22"/>
          <w:szCs w:val="22"/>
        </w:rPr>
        <w:t>(dále jen „</w:t>
      </w:r>
      <w:r w:rsidR="00283F7F">
        <w:rPr>
          <w:b/>
          <w:sz w:val="22"/>
          <w:szCs w:val="22"/>
        </w:rPr>
        <w:t>Kupující</w:t>
      </w:r>
      <w:r w:rsidRPr="00F93A89">
        <w:rPr>
          <w:sz w:val="22"/>
          <w:szCs w:val="22"/>
        </w:rPr>
        <w:t>“)</w:t>
      </w:r>
      <w:r w:rsidR="002E5247" w:rsidRPr="00F93A89">
        <w:rPr>
          <w:sz w:val="22"/>
          <w:szCs w:val="22"/>
        </w:rPr>
        <w:t xml:space="preserve"> a</w:t>
      </w:r>
    </w:p>
    <w:p w14:paraId="7D03B1B7" w14:textId="77777777" w:rsidR="00E261B1" w:rsidRPr="00F93A89" w:rsidRDefault="00E261B1" w:rsidP="00B24330">
      <w:pPr>
        <w:ind w:left="1985" w:hanging="1985"/>
        <w:rPr>
          <w:sz w:val="22"/>
          <w:szCs w:val="22"/>
        </w:rPr>
      </w:pPr>
    </w:p>
    <w:p w14:paraId="11C5C79F" w14:textId="77777777" w:rsidR="00F94BD8" w:rsidRPr="00F93A89" w:rsidRDefault="00552B99" w:rsidP="00F94BD8">
      <w:pPr>
        <w:pStyle w:val="Odstavecseseznamem"/>
        <w:numPr>
          <w:ilvl w:val="0"/>
          <w:numId w:val="3"/>
        </w:numPr>
        <w:ind w:left="284" w:hanging="284"/>
        <w:rPr>
          <w:b/>
          <w:sz w:val="22"/>
          <w:szCs w:val="22"/>
        </w:rPr>
      </w:pPr>
      <w:r w:rsidRPr="00F93A89">
        <w:rPr>
          <w:b/>
          <w:sz w:val="22"/>
          <w:szCs w:val="22"/>
        </w:rPr>
        <w:t>[</w:t>
      </w:r>
      <w:r w:rsidRPr="00F93A89">
        <w:rPr>
          <w:b/>
          <w:sz w:val="22"/>
          <w:szCs w:val="22"/>
          <w:highlight w:val="yellow"/>
        </w:rPr>
        <w:t>doplnit</w:t>
      </w:r>
      <w:r w:rsidRPr="00F93A89">
        <w:rPr>
          <w:b/>
          <w:sz w:val="22"/>
          <w:szCs w:val="22"/>
        </w:rPr>
        <w:t>]</w:t>
      </w:r>
    </w:p>
    <w:p w14:paraId="6B87E844" w14:textId="77777777" w:rsidR="00F94BD8" w:rsidRPr="00F93A89" w:rsidRDefault="00F94BD8" w:rsidP="00F94BD8">
      <w:pPr>
        <w:ind w:left="1985" w:hanging="1985"/>
        <w:rPr>
          <w:sz w:val="22"/>
          <w:szCs w:val="22"/>
        </w:rPr>
      </w:pPr>
      <w:r w:rsidRPr="00F93A89">
        <w:rPr>
          <w:sz w:val="22"/>
          <w:szCs w:val="22"/>
        </w:rPr>
        <w:t>Sídlo:</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57E659CF" w14:textId="77777777" w:rsidR="00F94BD8" w:rsidRPr="00F93A89" w:rsidRDefault="00F94BD8" w:rsidP="00F94BD8">
      <w:pPr>
        <w:ind w:left="1985" w:hanging="1985"/>
        <w:rPr>
          <w:sz w:val="22"/>
          <w:szCs w:val="22"/>
        </w:rPr>
      </w:pPr>
      <w:r w:rsidRPr="00F93A89">
        <w:rPr>
          <w:sz w:val="22"/>
          <w:szCs w:val="22"/>
        </w:rPr>
        <w:t>IČO:</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3B1043A0" w14:textId="77777777" w:rsidR="00F94BD8" w:rsidRPr="00F93A89" w:rsidRDefault="00F94BD8" w:rsidP="00F94BD8">
      <w:pPr>
        <w:ind w:left="1985" w:hanging="1985"/>
        <w:rPr>
          <w:sz w:val="22"/>
          <w:szCs w:val="22"/>
        </w:rPr>
      </w:pPr>
      <w:r w:rsidRPr="00F93A89">
        <w:rPr>
          <w:sz w:val="22"/>
          <w:szCs w:val="22"/>
        </w:rPr>
        <w:t>DIČ:</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79FF1A67" w14:textId="77777777" w:rsidR="00F94BD8" w:rsidRPr="00F93A89" w:rsidRDefault="00F94BD8" w:rsidP="00F94BD8">
      <w:pPr>
        <w:ind w:left="1985" w:hanging="1985"/>
        <w:rPr>
          <w:sz w:val="22"/>
          <w:szCs w:val="22"/>
        </w:rPr>
      </w:pPr>
      <w:r w:rsidRPr="00F93A89">
        <w:rPr>
          <w:sz w:val="22"/>
          <w:szCs w:val="22"/>
        </w:rPr>
        <w:t>Zapsán:</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4AA4D3FC" w14:textId="77777777" w:rsidR="00F94BD8" w:rsidRPr="00F93A89" w:rsidRDefault="00F94BD8" w:rsidP="00F94BD8">
      <w:pPr>
        <w:ind w:left="1985" w:hanging="1985"/>
        <w:rPr>
          <w:sz w:val="22"/>
          <w:szCs w:val="22"/>
        </w:rPr>
      </w:pPr>
      <w:r w:rsidRPr="00F93A89">
        <w:rPr>
          <w:sz w:val="22"/>
          <w:szCs w:val="22"/>
        </w:rPr>
        <w:t>Zástupce:</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30653A0C" w14:textId="77777777" w:rsidR="00F94BD8" w:rsidRPr="00F93A89" w:rsidRDefault="00F94BD8" w:rsidP="00F94BD8">
      <w:pPr>
        <w:ind w:left="1985" w:hanging="1985"/>
        <w:rPr>
          <w:sz w:val="22"/>
          <w:szCs w:val="22"/>
        </w:rPr>
      </w:pPr>
      <w:r w:rsidRPr="00F93A89">
        <w:rPr>
          <w:sz w:val="22"/>
          <w:szCs w:val="22"/>
        </w:rPr>
        <w:t>Kontaktní osoba:</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3670AD7C" w14:textId="77777777" w:rsidR="00F94BD8" w:rsidRPr="00F93A89" w:rsidRDefault="00F94BD8" w:rsidP="00F94BD8">
      <w:pPr>
        <w:ind w:left="1985" w:hanging="1985"/>
        <w:rPr>
          <w:sz w:val="22"/>
          <w:szCs w:val="22"/>
        </w:rPr>
      </w:pPr>
      <w:r w:rsidRPr="00F93A89">
        <w:rPr>
          <w:sz w:val="22"/>
          <w:szCs w:val="22"/>
        </w:rPr>
        <w:t>Bankovní spojení:</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1BBC40B2" w14:textId="77777777" w:rsidR="00F94BD8" w:rsidRPr="00F93A89" w:rsidRDefault="00F94BD8" w:rsidP="00F94BD8">
      <w:pPr>
        <w:ind w:left="1985" w:hanging="1985"/>
        <w:rPr>
          <w:sz w:val="22"/>
          <w:szCs w:val="22"/>
        </w:rPr>
      </w:pPr>
      <w:r w:rsidRPr="00F93A89">
        <w:rPr>
          <w:sz w:val="22"/>
          <w:szCs w:val="22"/>
        </w:rPr>
        <w:t>č. účtu:</w:t>
      </w:r>
      <w:r w:rsidRPr="00F93A89">
        <w:rPr>
          <w:sz w:val="22"/>
          <w:szCs w:val="22"/>
        </w:rPr>
        <w:tab/>
      </w:r>
      <w:r w:rsidR="00552B99" w:rsidRPr="00F93A89">
        <w:rPr>
          <w:sz w:val="22"/>
          <w:szCs w:val="22"/>
        </w:rPr>
        <w:t>[</w:t>
      </w:r>
      <w:r w:rsidR="00552B99" w:rsidRPr="00444C5F">
        <w:rPr>
          <w:b/>
          <w:bCs/>
          <w:sz w:val="22"/>
          <w:szCs w:val="22"/>
          <w:highlight w:val="yellow"/>
        </w:rPr>
        <w:t>doplnit</w:t>
      </w:r>
      <w:r w:rsidR="00552B99" w:rsidRPr="00F93A89">
        <w:rPr>
          <w:sz w:val="22"/>
          <w:szCs w:val="22"/>
        </w:rPr>
        <w:t>]</w:t>
      </w:r>
    </w:p>
    <w:p w14:paraId="200AAD8E" w14:textId="29B0437A" w:rsidR="00421204" w:rsidRPr="00F93A89" w:rsidRDefault="00F94BD8" w:rsidP="00F94BD8">
      <w:pPr>
        <w:ind w:left="1985" w:hanging="1985"/>
        <w:rPr>
          <w:sz w:val="22"/>
          <w:szCs w:val="22"/>
        </w:rPr>
      </w:pPr>
      <w:r w:rsidRPr="00F93A89">
        <w:rPr>
          <w:sz w:val="22"/>
          <w:szCs w:val="22"/>
        </w:rPr>
        <w:t xml:space="preserve"> </w:t>
      </w:r>
      <w:r w:rsidR="000F1860" w:rsidRPr="00F93A89">
        <w:rPr>
          <w:sz w:val="22"/>
          <w:szCs w:val="22"/>
        </w:rPr>
        <w:t>(dále jen „</w:t>
      </w:r>
      <w:r w:rsidR="00283F7F">
        <w:rPr>
          <w:b/>
          <w:sz w:val="22"/>
          <w:szCs w:val="22"/>
        </w:rPr>
        <w:t>Prodávající</w:t>
      </w:r>
      <w:r w:rsidR="000F1860" w:rsidRPr="00F93A89">
        <w:rPr>
          <w:sz w:val="22"/>
          <w:szCs w:val="22"/>
        </w:rPr>
        <w:t>“)</w:t>
      </w:r>
      <w:r w:rsidR="002E5247" w:rsidRPr="00F93A89">
        <w:rPr>
          <w:sz w:val="22"/>
          <w:szCs w:val="22"/>
        </w:rPr>
        <w:t>,</w:t>
      </w:r>
    </w:p>
    <w:p w14:paraId="54B0DF9A" w14:textId="77777777" w:rsidR="00421204" w:rsidRPr="00F93A89" w:rsidRDefault="00421204" w:rsidP="00B24330">
      <w:pPr>
        <w:rPr>
          <w:sz w:val="22"/>
          <w:szCs w:val="22"/>
        </w:rPr>
      </w:pPr>
    </w:p>
    <w:p w14:paraId="207EE792" w14:textId="75681374" w:rsidR="004B4D17" w:rsidRPr="00F93A89" w:rsidRDefault="002E5247" w:rsidP="004E47F6">
      <w:pPr>
        <w:jc w:val="both"/>
        <w:rPr>
          <w:sz w:val="22"/>
          <w:szCs w:val="22"/>
        </w:rPr>
      </w:pPr>
      <w:r w:rsidRPr="00F93A89">
        <w:rPr>
          <w:sz w:val="22"/>
          <w:szCs w:val="22"/>
        </w:rPr>
        <w:t>(</w:t>
      </w:r>
      <w:r w:rsidR="00283F7F">
        <w:rPr>
          <w:sz w:val="22"/>
          <w:szCs w:val="22"/>
        </w:rPr>
        <w:t>Kupující</w:t>
      </w:r>
      <w:r w:rsidRPr="00F93A89">
        <w:rPr>
          <w:sz w:val="22"/>
          <w:szCs w:val="22"/>
        </w:rPr>
        <w:t xml:space="preserve"> a </w:t>
      </w:r>
      <w:r w:rsidR="00283F7F">
        <w:rPr>
          <w:sz w:val="22"/>
          <w:szCs w:val="22"/>
        </w:rPr>
        <w:t>Prodávající</w:t>
      </w:r>
      <w:r w:rsidRPr="00F93A89">
        <w:rPr>
          <w:sz w:val="22"/>
          <w:szCs w:val="22"/>
        </w:rPr>
        <w:t xml:space="preserve"> společně jen „</w:t>
      </w:r>
      <w:r w:rsidRPr="00F93A89">
        <w:rPr>
          <w:b/>
          <w:sz w:val="22"/>
          <w:szCs w:val="22"/>
        </w:rPr>
        <w:t>Smluvní strany</w:t>
      </w:r>
      <w:r w:rsidRPr="00F93A89">
        <w:rPr>
          <w:sz w:val="22"/>
          <w:szCs w:val="22"/>
        </w:rPr>
        <w:t>“ a samostatně též jako „</w:t>
      </w:r>
      <w:r w:rsidRPr="00F93A89">
        <w:rPr>
          <w:b/>
          <w:sz w:val="22"/>
          <w:szCs w:val="22"/>
        </w:rPr>
        <w:t>Smluvní strana</w:t>
      </w:r>
      <w:r w:rsidRPr="00F93A89">
        <w:rPr>
          <w:sz w:val="22"/>
          <w:szCs w:val="22"/>
        </w:rPr>
        <w:t>“)</w:t>
      </w:r>
      <w:r w:rsidR="004E47F6" w:rsidRPr="00F93A89">
        <w:rPr>
          <w:sz w:val="22"/>
          <w:szCs w:val="22"/>
        </w:rPr>
        <w:t xml:space="preserve"> </w:t>
      </w:r>
      <w:r w:rsidR="00ED517D" w:rsidRPr="00F93A89">
        <w:rPr>
          <w:sz w:val="22"/>
          <w:szCs w:val="22"/>
        </w:rPr>
        <w:t>uzavřel</w:t>
      </w:r>
      <w:r w:rsidR="004E47F6" w:rsidRPr="00F93A89">
        <w:rPr>
          <w:sz w:val="22"/>
          <w:szCs w:val="22"/>
        </w:rPr>
        <w:t>i</w:t>
      </w:r>
      <w:r w:rsidR="00ED517D" w:rsidRPr="00F93A89">
        <w:rPr>
          <w:sz w:val="22"/>
          <w:szCs w:val="22"/>
        </w:rPr>
        <w:t xml:space="preserve"> </w:t>
      </w:r>
      <w:r w:rsidR="00E261B1" w:rsidRPr="00F93A89">
        <w:rPr>
          <w:sz w:val="22"/>
          <w:szCs w:val="22"/>
        </w:rPr>
        <w:t>níže uvedeného dne, měsíce a roku t</w:t>
      </w:r>
      <w:r w:rsidR="00843903" w:rsidRPr="00F93A89">
        <w:rPr>
          <w:sz w:val="22"/>
          <w:szCs w:val="22"/>
        </w:rPr>
        <w:t>u</w:t>
      </w:r>
      <w:r w:rsidR="00E261B1" w:rsidRPr="00F93A89">
        <w:rPr>
          <w:sz w:val="22"/>
          <w:szCs w:val="22"/>
        </w:rPr>
        <w:t xml:space="preserve">to </w:t>
      </w:r>
      <w:r w:rsidR="00283F7F">
        <w:rPr>
          <w:sz w:val="22"/>
          <w:szCs w:val="22"/>
        </w:rPr>
        <w:t xml:space="preserve">kupní </w:t>
      </w:r>
      <w:r w:rsidR="00A52C7B" w:rsidRPr="00F93A89">
        <w:rPr>
          <w:sz w:val="22"/>
          <w:szCs w:val="22"/>
        </w:rPr>
        <w:t>smlouvu</w:t>
      </w:r>
      <w:r w:rsidR="00FD5D0E">
        <w:rPr>
          <w:sz w:val="22"/>
          <w:szCs w:val="22"/>
        </w:rPr>
        <w:t xml:space="preserve"> </w:t>
      </w:r>
      <w:r w:rsidR="00B9796B" w:rsidRPr="00F93A89">
        <w:rPr>
          <w:sz w:val="22"/>
          <w:szCs w:val="22"/>
        </w:rPr>
        <w:t>(dále jen „</w:t>
      </w:r>
      <w:r w:rsidR="00B9796B" w:rsidRPr="00F93A89">
        <w:rPr>
          <w:b/>
          <w:sz w:val="22"/>
          <w:szCs w:val="22"/>
        </w:rPr>
        <w:t>Smlouva</w:t>
      </w:r>
      <w:r w:rsidR="00B9796B" w:rsidRPr="00F93A89">
        <w:rPr>
          <w:sz w:val="22"/>
          <w:szCs w:val="22"/>
        </w:rPr>
        <w:t>“)</w:t>
      </w:r>
      <w:r w:rsidR="004B4D17" w:rsidRPr="00F93A89">
        <w:rPr>
          <w:sz w:val="22"/>
          <w:szCs w:val="22"/>
        </w:rPr>
        <w:t>.</w:t>
      </w:r>
    </w:p>
    <w:p w14:paraId="3F869099" w14:textId="77777777" w:rsidR="00FF42E2" w:rsidRPr="00F93A89" w:rsidRDefault="00FF42E2" w:rsidP="007B21A6">
      <w:pPr>
        <w:pStyle w:val="Nadpis1"/>
        <w:keepNext/>
        <w:keepLines w:val="0"/>
      </w:pPr>
      <w:bookmarkStart w:id="2" w:name="_Ref511144635"/>
      <w:r w:rsidRPr="00F93A89">
        <w:t>Preambule</w:t>
      </w:r>
    </w:p>
    <w:p w14:paraId="28661F24" w14:textId="6802644D" w:rsidR="003D1E5E" w:rsidRDefault="00283F7F" w:rsidP="006808C4">
      <w:pPr>
        <w:pStyle w:val="Nadpis2"/>
      </w:pPr>
      <w:r>
        <w:t>Kupující</w:t>
      </w:r>
      <w:r w:rsidR="003D1E5E" w:rsidRPr="00F93A89">
        <w:t xml:space="preserve"> je státním podnikem, právnickou osobou zřízenou a pověřenou Českou republikou – </w:t>
      </w:r>
      <w:r w:rsidR="00C16AB4" w:rsidRPr="00F93A89">
        <w:t>M</w:t>
      </w:r>
      <w:r w:rsidR="003D1E5E" w:rsidRPr="00F93A89">
        <w:t>inisterstvem dopravy a jeho činnost se řídí</w:t>
      </w:r>
      <w:r>
        <w:t xml:space="preserve"> mj.</w:t>
      </w:r>
      <w:r w:rsidR="003D1E5E" w:rsidRPr="00F93A89">
        <w:t xml:space="preserve"> zákonem č. 77/1997 Sb., o státním podniku ve znění pozdějších předpisů (dále jen „</w:t>
      </w:r>
      <w:r w:rsidR="003D1E5E" w:rsidRPr="00F93A89">
        <w:rPr>
          <w:b/>
        </w:rPr>
        <w:t>Zákon o státním podniku</w:t>
      </w:r>
      <w:r w:rsidR="003D1E5E" w:rsidRPr="00F93A89">
        <w:t>“).</w:t>
      </w:r>
    </w:p>
    <w:p w14:paraId="70C56E95" w14:textId="14EBB90B" w:rsidR="00536EA5" w:rsidRPr="00F93A89" w:rsidRDefault="00536EA5" w:rsidP="006808C4">
      <w:pPr>
        <w:pStyle w:val="Nadpis2"/>
      </w:pPr>
      <w:r>
        <w:t xml:space="preserve">Účelem této </w:t>
      </w:r>
      <w:r w:rsidR="003E7990">
        <w:t xml:space="preserve">Smlouvy </w:t>
      </w:r>
      <w:r>
        <w:t xml:space="preserve">je </w:t>
      </w:r>
      <w:r w:rsidR="00283F7F" w:rsidRPr="00F96529">
        <w:t>pořízení autobusu pro potřeby Kupujícího</w:t>
      </w:r>
      <w:r w:rsidRPr="00F96529">
        <w:t>.</w:t>
      </w:r>
    </w:p>
    <w:p w14:paraId="61304768" w14:textId="2B65F032" w:rsidR="00142123" w:rsidRPr="00F93A89" w:rsidRDefault="00FF42E2" w:rsidP="00961688">
      <w:pPr>
        <w:pStyle w:val="Nadpis2"/>
        <w:rPr>
          <w:lang w:eastAsia="en-US"/>
        </w:rPr>
      </w:pPr>
      <w:r w:rsidRPr="00F93A89">
        <w:rPr>
          <w:lang w:eastAsia="en-US"/>
        </w:rPr>
        <w:t xml:space="preserve">Tato </w:t>
      </w:r>
      <w:r w:rsidR="0048300C">
        <w:rPr>
          <w:lang w:eastAsia="en-US"/>
        </w:rPr>
        <w:t>S</w:t>
      </w:r>
      <w:r w:rsidR="003E7990" w:rsidRPr="00F93A89">
        <w:rPr>
          <w:lang w:eastAsia="en-US"/>
        </w:rPr>
        <w:t xml:space="preserve">mlouva </w:t>
      </w:r>
      <w:r w:rsidRPr="00F93A89">
        <w:rPr>
          <w:lang w:eastAsia="en-US"/>
        </w:rPr>
        <w:t xml:space="preserve">se uzavírá na základě výsledku zadávacího řízení </w:t>
      </w:r>
      <w:r w:rsidR="00C81B9F">
        <w:rPr>
          <w:lang w:eastAsia="en-US"/>
        </w:rPr>
        <w:t>v</w:t>
      </w:r>
      <w:r w:rsidR="00C81B9F" w:rsidRPr="00F93A89">
        <w:rPr>
          <w:lang w:eastAsia="en-US"/>
        </w:rPr>
        <w:t xml:space="preserve">eřejné </w:t>
      </w:r>
      <w:r w:rsidRPr="00F93A89">
        <w:rPr>
          <w:lang w:eastAsia="en-US"/>
        </w:rPr>
        <w:t xml:space="preserve">zakázky s názvem </w:t>
      </w:r>
      <w:r w:rsidRPr="009D0E45">
        <w:rPr>
          <w:lang w:eastAsia="en-US"/>
        </w:rPr>
        <w:t>„</w:t>
      </w:r>
      <w:r w:rsidR="00BF5ADB" w:rsidRPr="009D0E45">
        <w:rPr>
          <w:b/>
          <w:lang w:eastAsia="en-US"/>
        </w:rPr>
        <w:t>NÁKUP AUTOBUSU</w:t>
      </w:r>
      <w:r w:rsidRPr="009D0E45">
        <w:rPr>
          <w:lang w:eastAsia="en-US"/>
        </w:rPr>
        <w:t>“, vypsané</w:t>
      </w:r>
      <w:r w:rsidRPr="00F93A89">
        <w:rPr>
          <w:lang w:eastAsia="en-US"/>
        </w:rPr>
        <w:t xml:space="preserve"> </w:t>
      </w:r>
      <w:r w:rsidR="00BF5ADB">
        <w:rPr>
          <w:lang w:eastAsia="en-US"/>
        </w:rPr>
        <w:t>Kupujícím</w:t>
      </w:r>
      <w:r w:rsidRPr="00F93A89">
        <w:rPr>
          <w:lang w:eastAsia="en-US"/>
        </w:rPr>
        <w:t xml:space="preserve"> </w:t>
      </w:r>
      <w:r w:rsidR="00F7672C" w:rsidRPr="00F93A89">
        <w:rPr>
          <w:lang w:eastAsia="en-US"/>
        </w:rPr>
        <w:t xml:space="preserve">(zadavatelem) </w:t>
      </w:r>
      <w:r w:rsidRPr="00F93A89">
        <w:rPr>
          <w:lang w:eastAsia="en-US"/>
        </w:rPr>
        <w:t>podle zákona č.</w:t>
      </w:r>
      <w:r w:rsidR="009E28C4" w:rsidRPr="00F93A89">
        <w:rPr>
          <w:lang w:eastAsia="en-US"/>
        </w:rPr>
        <w:t> </w:t>
      </w:r>
      <w:r w:rsidRPr="00F93A89">
        <w:rPr>
          <w:lang w:eastAsia="en-US"/>
        </w:rPr>
        <w:t>134/2016 Sb., o zadávání veřejných zakázek, v platném znění (dále jen „</w:t>
      </w:r>
      <w:r w:rsidRPr="00F93A89">
        <w:rPr>
          <w:b/>
          <w:lang w:eastAsia="en-US"/>
        </w:rPr>
        <w:t>Zákon</w:t>
      </w:r>
      <w:r w:rsidRPr="00F93A89">
        <w:rPr>
          <w:lang w:eastAsia="en-US"/>
        </w:rPr>
        <w:t xml:space="preserve">”) a zveřejněné </w:t>
      </w:r>
      <w:r w:rsidR="00552B99" w:rsidRPr="00F93A89">
        <w:rPr>
          <w:lang w:eastAsia="en-US"/>
        </w:rPr>
        <w:t>na profilu zadava</w:t>
      </w:r>
      <w:r w:rsidR="00552B99" w:rsidRPr="00EA2249">
        <w:rPr>
          <w:lang w:eastAsia="en-US"/>
        </w:rPr>
        <w:t>tele</w:t>
      </w:r>
      <w:r w:rsidR="00961688">
        <w:rPr>
          <w:lang w:eastAsia="en-US"/>
        </w:rPr>
        <w:t xml:space="preserve"> </w:t>
      </w:r>
      <w:hyperlink r:id="rId9" w:history="1">
        <w:r w:rsidR="00424721" w:rsidRPr="000B4C48">
          <w:rPr>
            <w:rStyle w:val="Hypertextovodkaz"/>
            <w:lang w:eastAsia="en-US"/>
          </w:rPr>
          <w:t xml:space="preserve">Veřejné </w:t>
        </w:r>
        <w:proofErr w:type="gramStart"/>
        <w:r w:rsidR="00424721" w:rsidRPr="000B4C48">
          <w:rPr>
            <w:rStyle w:val="Hypertextovodkaz"/>
            <w:lang w:eastAsia="en-US"/>
          </w:rPr>
          <w:t>zakázky - E</w:t>
        </w:r>
        <w:proofErr w:type="gramEnd"/>
        <w:r w:rsidR="00424721" w:rsidRPr="000B4C48">
          <w:rPr>
            <w:rStyle w:val="Hypertextovodkaz"/>
            <w:lang w:eastAsia="en-US"/>
          </w:rPr>
          <w:t xml:space="preserve">-ZAK CENDIS, </w:t>
        </w:r>
        <w:proofErr w:type="spellStart"/>
        <w:r w:rsidR="00424721" w:rsidRPr="000B4C48">
          <w:rPr>
            <w:rStyle w:val="Hypertextovodkaz"/>
            <w:lang w:eastAsia="en-US"/>
          </w:rPr>
          <w:t>s.p</w:t>
        </w:r>
        <w:proofErr w:type="spellEnd"/>
        <w:r w:rsidR="00424721" w:rsidRPr="000B4C48">
          <w:rPr>
            <w:rStyle w:val="Hypertextovodkaz"/>
            <w:lang w:eastAsia="en-US"/>
          </w:rPr>
          <w:t>.</w:t>
        </w:r>
      </w:hyperlink>
      <w:r w:rsidR="00BF5ADB">
        <w:t xml:space="preserve"> </w:t>
      </w:r>
      <w:r w:rsidRPr="00F93A89">
        <w:rPr>
          <w:lang w:eastAsia="en-US"/>
        </w:rPr>
        <w:t>(dále jen „</w:t>
      </w:r>
      <w:r w:rsidRPr="00961688">
        <w:rPr>
          <w:b/>
          <w:lang w:eastAsia="en-US"/>
        </w:rPr>
        <w:t>Veřejná zakázka</w:t>
      </w:r>
      <w:r w:rsidR="00101960" w:rsidRPr="00F93A89">
        <w:rPr>
          <w:lang w:eastAsia="en-US"/>
        </w:rPr>
        <w:t>”).</w:t>
      </w:r>
    </w:p>
    <w:p w14:paraId="14305599" w14:textId="497A51CE" w:rsidR="005B1C78" w:rsidRPr="00F93A89" w:rsidRDefault="00BC7C13" w:rsidP="0046312B">
      <w:pPr>
        <w:pStyle w:val="Nadpis2"/>
        <w:spacing w:after="0"/>
        <w:rPr>
          <w:lang w:eastAsia="en-US"/>
        </w:rPr>
      </w:pPr>
      <w:r>
        <w:rPr>
          <w:lang w:eastAsia="en-US"/>
        </w:rPr>
        <w:lastRenderedPageBreak/>
        <w:t>prodávající</w:t>
      </w:r>
      <w:r w:rsidR="005B1C78" w:rsidRPr="00F93A89">
        <w:rPr>
          <w:lang w:eastAsia="en-US"/>
        </w:rPr>
        <w:t xml:space="preserve"> je právnickou osobou, která splňuje veškeré podmínky a požadavky stanovené v</w:t>
      </w:r>
      <w:r w:rsidR="00C545E3">
        <w:rPr>
          <w:lang w:eastAsia="en-US"/>
        </w:rPr>
        <w:t> </w:t>
      </w:r>
      <w:r w:rsidR="005B1C78" w:rsidRPr="00F93A89">
        <w:rPr>
          <w:lang w:eastAsia="en-US"/>
        </w:rPr>
        <w:t>zadávacích podmínkách Veřejné zakázky a v této Smlouvě a je oprávněn tuto Smlouvu uzavřít a řádně plnit závazky v ní obsažené.</w:t>
      </w:r>
    </w:p>
    <w:p w14:paraId="359FDF5A" w14:textId="381E3D07" w:rsidR="00FF42E2" w:rsidRPr="00F93A89" w:rsidRDefault="00FF42E2" w:rsidP="0046312B">
      <w:pPr>
        <w:pStyle w:val="Nadpis2"/>
        <w:keepLines w:val="0"/>
        <w:spacing w:after="0"/>
        <w:rPr>
          <w:lang w:eastAsia="en-US"/>
        </w:rPr>
      </w:pPr>
      <w:r w:rsidRPr="00F93A89">
        <w:rPr>
          <w:lang w:eastAsia="en-US"/>
        </w:rPr>
        <w:t xml:space="preserve">Nabídka </w:t>
      </w:r>
      <w:r w:rsidR="00DC3C69">
        <w:rPr>
          <w:lang w:eastAsia="en-US"/>
        </w:rPr>
        <w:t>Prodávajícího</w:t>
      </w:r>
      <w:r w:rsidRPr="00F93A89">
        <w:rPr>
          <w:lang w:eastAsia="en-US"/>
        </w:rPr>
        <w:t xml:space="preserve"> na plnění Veřejné zakázky (včetně vysvětlení či doplnění) tvoří přílohu č. </w:t>
      </w:r>
      <w:r w:rsidR="00142123" w:rsidRPr="00F93A89">
        <w:rPr>
          <w:lang w:eastAsia="en-US"/>
        </w:rPr>
        <w:t>2</w:t>
      </w:r>
      <w:r w:rsidRPr="00F93A89">
        <w:rPr>
          <w:lang w:eastAsia="en-US"/>
        </w:rPr>
        <w:t xml:space="preserve"> této Smlouvy (dále také jen </w:t>
      </w:r>
      <w:r w:rsidR="001A7A6D">
        <w:rPr>
          <w:lang w:eastAsia="en-US"/>
        </w:rPr>
        <w:t>„</w:t>
      </w:r>
      <w:r w:rsidR="001A7A6D" w:rsidRPr="001A7A6D">
        <w:rPr>
          <w:b/>
          <w:bCs/>
          <w:lang w:eastAsia="en-US"/>
        </w:rPr>
        <w:t>Nabídka</w:t>
      </w:r>
      <w:r w:rsidR="001A7A6D">
        <w:rPr>
          <w:lang w:eastAsia="en-US"/>
        </w:rPr>
        <w:t>“</w:t>
      </w:r>
      <w:r w:rsidR="00D35FDE" w:rsidRPr="00F93A89">
        <w:rPr>
          <w:lang w:eastAsia="en-US"/>
        </w:rPr>
        <w:t>).</w:t>
      </w:r>
    </w:p>
    <w:p w14:paraId="514861B3" w14:textId="7B181539" w:rsidR="00D241F9" w:rsidRPr="00F93A89" w:rsidRDefault="00D241F9" w:rsidP="0046312B">
      <w:pPr>
        <w:pStyle w:val="Nadpis2"/>
        <w:keepLines w:val="0"/>
        <w:spacing w:after="0"/>
        <w:rPr>
          <w:lang w:eastAsia="en-US"/>
        </w:rPr>
      </w:pPr>
      <w:r w:rsidRPr="00F93A89">
        <w:rPr>
          <w:lang w:eastAsia="en-US"/>
        </w:rPr>
        <w:t xml:space="preserve">Ustanovení této Smlouvy je třeba v případě nejasností vykládat v souladu se zadávacími podmínkami stanovenými v </w:t>
      </w:r>
      <w:proofErr w:type="spellStart"/>
      <w:r w:rsidRPr="00F93A89">
        <w:rPr>
          <w:lang w:eastAsia="en-US"/>
        </w:rPr>
        <w:t>adávací</w:t>
      </w:r>
      <w:proofErr w:type="spellEnd"/>
      <w:r w:rsidRPr="00F93A89">
        <w:rPr>
          <w:lang w:eastAsia="en-US"/>
        </w:rPr>
        <w:t xml:space="preserve"> dokumentaci na plnění Veřejné zakázky včetně příloh, vysvětlení či doplnění</w:t>
      </w:r>
      <w:r w:rsidR="00855550">
        <w:rPr>
          <w:lang w:eastAsia="en-US"/>
        </w:rPr>
        <w:t xml:space="preserve"> (dále jen „</w:t>
      </w:r>
      <w:r w:rsidR="00855550" w:rsidRPr="00882EB7">
        <w:rPr>
          <w:b/>
          <w:bCs/>
          <w:lang w:eastAsia="en-US"/>
        </w:rPr>
        <w:t>Zadávací dokumentace</w:t>
      </w:r>
      <w:r w:rsidR="00855550">
        <w:rPr>
          <w:lang w:eastAsia="en-US"/>
        </w:rPr>
        <w:t>“)</w:t>
      </w:r>
      <w:r w:rsidRPr="00F93A89">
        <w:rPr>
          <w:lang w:eastAsia="en-US"/>
        </w:rPr>
        <w:t>.</w:t>
      </w:r>
    </w:p>
    <w:p w14:paraId="60D90058" w14:textId="77777777" w:rsidR="00703601" w:rsidRPr="00F93A89" w:rsidRDefault="00A32CE0" w:rsidP="00B75448">
      <w:pPr>
        <w:pStyle w:val="Nadpis1"/>
      </w:pPr>
      <w:bookmarkStart w:id="3" w:name="_Ref22808022"/>
      <w:r w:rsidRPr="00F93A89">
        <w:t xml:space="preserve">Předmět </w:t>
      </w:r>
      <w:r w:rsidR="00703601" w:rsidRPr="00F93A89">
        <w:t>SMLOUVY</w:t>
      </w:r>
      <w:bookmarkEnd w:id="2"/>
      <w:bookmarkEnd w:id="3"/>
    </w:p>
    <w:p w14:paraId="7FEF1485" w14:textId="1F6AEA7D" w:rsidR="00294B3C" w:rsidRDefault="00F14F4F" w:rsidP="00A92EB6">
      <w:pPr>
        <w:pStyle w:val="Nadpis2"/>
        <w:rPr>
          <w:lang w:eastAsia="en-US"/>
        </w:rPr>
      </w:pPr>
      <w:bookmarkStart w:id="4" w:name="_Ref192171457"/>
      <w:r w:rsidRPr="00F93A89">
        <w:rPr>
          <w:rFonts w:eastAsiaTheme="minorHAnsi"/>
          <w:lang w:eastAsia="en-US"/>
        </w:rPr>
        <w:t>Pr</w:t>
      </w:r>
      <w:r w:rsidR="0032784E">
        <w:rPr>
          <w:rFonts w:eastAsiaTheme="minorHAnsi"/>
          <w:lang w:eastAsia="en-US"/>
        </w:rPr>
        <w:t xml:space="preserve">odávající </w:t>
      </w:r>
      <w:r w:rsidR="00D455E7">
        <w:rPr>
          <w:rFonts w:eastAsiaTheme="minorHAnsi"/>
          <w:lang w:eastAsia="en-US"/>
        </w:rPr>
        <w:t xml:space="preserve">prohlašuje, že </w:t>
      </w:r>
      <w:r w:rsidR="0032784E">
        <w:rPr>
          <w:rFonts w:eastAsiaTheme="minorHAnsi"/>
          <w:lang w:eastAsia="en-US"/>
        </w:rPr>
        <w:t xml:space="preserve">je </w:t>
      </w:r>
      <w:r w:rsidR="00F777EE">
        <w:rPr>
          <w:rFonts w:eastAsiaTheme="minorHAnsi"/>
          <w:lang w:eastAsia="en-US"/>
        </w:rPr>
        <w:t xml:space="preserve">výlučným </w:t>
      </w:r>
      <w:r w:rsidR="0032784E">
        <w:rPr>
          <w:rFonts w:eastAsiaTheme="minorHAnsi"/>
          <w:lang w:eastAsia="en-US"/>
        </w:rPr>
        <w:t xml:space="preserve">vlastníkem movité věci </w:t>
      </w:r>
      <w:r w:rsidR="00A92EB6">
        <w:rPr>
          <w:rFonts w:eastAsiaTheme="minorHAnsi"/>
          <w:lang w:eastAsia="en-US"/>
        </w:rPr>
        <w:t xml:space="preserve">– autobusu, </w:t>
      </w:r>
      <w:r w:rsidR="00A92EB6">
        <w:rPr>
          <w:lang w:eastAsia="en-US"/>
        </w:rPr>
        <w:t>t</w:t>
      </w:r>
      <w:r w:rsidR="00A92EB6" w:rsidRPr="00A92EB6">
        <w:rPr>
          <w:rFonts w:eastAsiaTheme="minorHAnsi"/>
          <w:lang w:eastAsia="en-US"/>
        </w:rPr>
        <w:t>ovární značka:</w:t>
      </w:r>
      <w:r w:rsidR="00A92EB6">
        <w:rPr>
          <w:rFonts w:eastAsiaTheme="minorHAnsi"/>
          <w:lang w:eastAsia="en-US"/>
        </w:rPr>
        <w:t xml:space="preserve"> </w:t>
      </w:r>
      <w:r w:rsidR="00A92EB6" w:rsidRPr="00F93A89">
        <w:rPr>
          <w:szCs w:val="22"/>
        </w:rPr>
        <w:t>[</w:t>
      </w:r>
      <w:r w:rsidR="00A92EB6" w:rsidRPr="00444C5F">
        <w:rPr>
          <w:b/>
          <w:bCs/>
          <w:szCs w:val="22"/>
          <w:highlight w:val="yellow"/>
        </w:rPr>
        <w:t>doplnit</w:t>
      </w:r>
      <w:r w:rsidR="00A92EB6" w:rsidRPr="00F93A89">
        <w:rPr>
          <w:szCs w:val="22"/>
        </w:rPr>
        <w:t>]</w:t>
      </w:r>
      <w:r w:rsidR="00A92EB6">
        <w:rPr>
          <w:rFonts w:eastAsiaTheme="minorHAnsi"/>
          <w:lang w:eastAsia="en-US"/>
        </w:rPr>
        <w:t xml:space="preserve">, rok výroby: </w:t>
      </w:r>
      <w:r w:rsidR="00A92EB6" w:rsidRPr="00F93A89">
        <w:rPr>
          <w:szCs w:val="22"/>
        </w:rPr>
        <w:t>[</w:t>
      </w:r>
      <w:r w:rsidR="00A92EB6" w:rsidRPr="00444C5F">
        <w:rPr>
          <w:b/>
          <w:bCs/>
          <w:szCs w:val="22"/>
          <w:highlight w:val="yellow"/>
        </w:rPr>
        <w:t>doplnit</w:t>
      </w:r>
      <w:r w:rsidR="00A92EB6" w:rsidRPr="00F93A89">
        <w:rPr>
          <w:szCs w:val="22"/>
        </w:rPr>
        <w:t>]</w:t>
      </w:r>
      <w:r w:rsidR="00A92EB6">
        <w:rPr>
          <w:rFonts w:eastAsiaTheme="minorHAnsi"/>
          <w:lang w:eastAsia="en-US"/>
        </w:rPr>
        <w:t xml:space="preserve">, </w:t>
      </w:r>
      <w:proofErr w:type="spellStart"/>
      <w:r w:rsidR="00A92EB6">
        <w:rPr>
          <w:rFonts w:eastAsiaTheme="minorHAnsi"/>
          <w:lang w:eastAsia="en-US"/>
        </w:rPr>
        <w:t>reg</w:t>
      </w:r>
      <w:proofErr w:type="spellEnd"/>
      <w:r w:rsidR="00A92EB6">
        <w:rPr>
          <w:rFonts w:eastAsiaTheme="minorHAnsi"/>
          <w:lang w:eastAsia="en-US"/>
        </w:rPr>
        <w:t xml:space="preserve">. značka: </w:t>
      </w:r>
      <w:r w:rsidR="00A92EB6" w:rsidRPr="00F93A89">
        <w:rPr>
          <w:szCs w:val="22"/>
        </w:rPr>
        <w:t>[</w:t>
      </w:r>
      <w:r w:rsidR="00A92EB6" w:rsidRPr="00444C5F">
        <w:rPr>
          <w:b/>
          <w:bCs/>
          <w:szCs w:val="22"/>
          <w:highlight w:val="yellow"/>
        </w:rPr>
        <w:t>doplnit</w:t>
      </w:r>
      <w:r w:rsidR="00A92EB6" w:rsidRPr="00F93A89">
        <w:rPr>
          <w:szCs w:val="22"/>
        </w:rPr>
        <w:t>]</w:t>
      </w:r>
      <w:r w:rsidR="00A92EB6">
        <w:rPr>
          <w:szCs w:val="22"/>
        </w:rPr>
        <w:t xml:space="preserve">, </w:t>
      </w:r>
      <w:r w:rsidR="00A92EB6" w:rsidRPr="00F96529">
        <w:rPr>
          <w:szCs w:val="22"/>
        </w:rPr>
        <w:t xml:space="preserve">který je </w:t>
      </w:r>
      <w:r w:rsidR="0032784E" w:rsidRPr="00F96529">
        <w:rPr>
          <w:rFonts w:eastAsiaTheme="minorHAnsi"/>
          <w:lang w:eastAsia="en-US"/>
        </w:rPr>
        <w:t>blíže specifikovan</w:t>
      </w:r>
      <w:r w:rsidR="00A92EB6" w:rsidRPr="00F96529">
        <w:rPr>
          <w:rFonts w:eastAsiaTheme="minorHAnsi"/>
          <w:lang w:eastAsia="en-US"/>
        </w:rPr>
        <w:t>ý</w:t>
      </w:r>
      <w:r w:rsidR="0032784E" w:rsidRPr="00F96529">
        <w:rPr>
          <w:rFonts w:eastAsiaTheme="minorHAnsi"/>
          <w:lang w:eastAsia="en-US"/>
        </w:rPr>
        <w:t xml:space="preserve"> v Nabídce Prodávajícího (dále jen „</w:t>
      </w:r>
      <w:r w:rsidR="0032784E" w:rsidRPr="00F96529">
        <w:rPr>
          <w:rFonts w:eastAsiaTheme="minorHAnsi"/>
          <w:b/>
          <w:bCs/>
          <w:lang w:eastAsia="en-US"/>
        </w:rPr>
        <w:t>Předmět koupě</w:t>
      </w:r>
      <w:r w:rsidR="0032784E" w:rsidRPr="00F96529">
        <w:rPr>
          <w:rFonts w:eastAsiaTheme="minorHAnsi"/>
          <w:lang w:eastAsia="en-US"/>
        </w:rPr>
        <w:t>“)</w:t>
      </w:r>
      <w:r w:rsidR="00D455E7" w:rsidRPr="00F96529">
        <w:rPr>
          <w:rFonts w:eastAsiaTheme="minorHAnsi"/>
          <w:lang w:eastAsia="en-US"/>
        </w:rPr>
        <w:t xml:space="preserve"> a že Předmět koupě splňuje požadavky Kupujícího dle Technické specifikace tvořící Přílohu č. 1 </w:t>
      </w:r>
      <w:r w:rsidR="00855550">
        <w:rPr>
          <w:rFonts w:eastAsiaTheme="minorHAnsi"/>
          <w:lang w:eastAsia="en-US"/>
        </w:rPr>
        <w:t>Smlouvy</w:t>
      </w:r>
      <w:r w:rsidR="0032784E" w:rsidRPr="00F96529">
        <w:rPr>
          <w:rFonts w:eastAsiaTheme="minorHAnsi"/>
          <w:lang w:eastAsia="en-US"/>
        </w:rPr>
        <w:t>.</w:t>
      </w:r>
      <w:bookmarkEnd w:id="4"/>
      <w:r w:rsidR="0032784E" w:rsidRPr="00A92EB6">
        <w:rPr>
          <w:rFonts w:eastAsiaTheme="minorHAnsi"/>
          <w:lang w:eastAsia="en-US"/>
        </w:rPr>
        <w:t xml:space="preserve">  </w:t>
      </w:r>
    </w:p>
    <w:p w14:paraId="40B11176" w14:textId="4887254A" w:rsidR="0032784E" w:rsidRPr="00341BD0" w:rsidRDefault="00676FC7" w:rsidP="00157C4F">
      <w:pPr>
        <w:pStyle w:val="Nadpis2"/>
        <w:rPr>
          <w:lang w:eastAsia="en-US"/>
        </w:rPr>
      </w:pPr>
      <w:r w:rsidRPr="00676FC7">
        <w:t xml:space="preserve">Prodávající se zavazuje za podmínek stanovených v této </w:t>
      </w:r>
      <w:r>
        <w:t>S</w:t>
      </w:r>
      <w:r w:rsidRPr="00676FC7">
        <w:t xml:space="preserve">mlouvě odevzdat </w:t>
      </w:r>
      <w:r>
        <w:t>K</w:t>
      </w:r>
      <w:r w:rsidRPr="00676FC7">
        <w:t xml:space="preserve">upujícímu </w:t>
      </w:r>
      <w:r>
        <w:t>Předmět koupě</w:t>
      </w:r>
      <w:r w:rsidRPr="00676FC7">
        <w:t xml:space="preserve"> </w:t>
      </w:r>
      <w:r w:rsidRPr="00F96529">
        <w:t xml:space="preserve">v množství, jakosti a provedení, jež je blíže specifikováno v Nabídce Prodávajícího a </w:t>
      </w:r>
      <w:r w:rsidR="001406C5" w:rsidRPr="00F96529">
        <w:rPr>
          <w:rFonts w:eastAsiaTheme="minorHAnsi"/>
          <w:lang w:eastAsia="en-US"/>
        </w:rPr>
        <w:t xml:space="preserve">Technické specifikace tvořící Přílohu č. 1 </w:t>
      </w:r>
      <w:r w:rsidR="00855550">
        <w:rPr>
          <w:rFonts w:eastAsiaTheme="minorHAnsi"/>
          <w:lang w:eastAsia="en-US"/>
        </w:rPr>
        <w:t>Smlouvy</w:t>
      </w:r>
      <w:r w:rsidR="001406C5" w:rsidRPr="00F96529">
        <w:rPr>
          <w:rFonts w:eastAsiaTheme="minorHAnsi"/>
          <w:lang w:eastAsia="en-US"/>
        </w:rPr>
        <w:t>,</w:t>
      </w:r>
      <w:r w:rsidR="001406C5" w:rsidRPr="00F96529">
        <w:t xml:space="preserve"> a </w:t>
      </w:r>
      <w:r w:rsidRPr="00F96529">
        <w:t>převést na něj vlastnické právo k Předmětu koupě. Kupující se zavazuje Předmět koupě převzít a zaplatit za něj Prodávajícímu sjednanou kupní cenu.</w:t>
      </w:r>
    </w:p>
    <w:p w14:paraId="23A1C12C" w14:textId="318E7289" w:rsidR="00157C4F" w:rsidRDefault="00157C4F" w:rsidP="00157C4F">
      <w:pPr>
        <w:pStyle w:val="Nadpis1"/>
        <w:keepNext/>
      </w:pPr>
      <w:bookmarkStart w:id="5" w:name="_Ref36561356"/>
      <w:r>
        <w:t>DODÁ</w:t>
      </w:r>
      <w:r w:rsidR="00E97171">
        <w:t>NÍ</w:t>
      </w:r>
      <w:r>
        <w:t xml:space="preserve"> PŘEDMĚTU KOUPĚ</w:t>
      </w:r>
    </w:p>
    <w:p w14:paraId="72615A33" w14:textId="7A3CB270" w:rsidR="00B34F82" w:rsidRPr="009D0E45" w:rsidRDefault="00B34F82" w:rsidP="00B34F82">
      <w:pPr>
        <w:pStyle w:val="Nadpis2"/>
      </w:pPr>
      <w:bookmarkStart w:id="6" w:name="_Ref192162276"/>
      <w:r w:rsidRPr="009D0E45">
        <w:t>Prodávající je povinen odevzdat Kupujícímu Předmět koupě na sjednaném místě plnění, kterým j</w:t>
      </w:r>
      <w:r w:rsidR="008D68C3" w:rsidRPr="009D0E45">
        <w:t>sou Pardubice</w:t>
      </w:r>
      <w:r w:rsidR="00F7735B" w:rsidRPr="009D0E45">
        <w:t xml:space="preserve"> 530 02</w:t>
      </w:r>
      <w:r w:rsidR="008D68C3" w:rsidRPr="009D0E45">
        <w:t>, K Židovskému hřbitovu.</w:t>
      </w:r>
      <w:bookmarkEnd w:id="6"/>
    </w:p>
    <w:p w14:paraId="1BCE5502" w14:textId="03AE549D" w:rsidR="00B34F82" w:rsidRPr="009D0E45" w:rsidRDefault="00B34F82" w:rsidP="00B34F82">
      <w:pPr>
        <w:pStyle w:val="Nadpis2"/>
      </w:pPr>
      <w:bookmarkStart w:id="7" w:name="_Ref192162294"/>
      <w:r w:rsidRPr="009D0E45">
        <w:t>Prodávající je povinen odevzdat Předmět koupě společně s doklady</w:t>
      </w:r>
      <w:r w:rsidR="00136F8F" w:rsidRPr="009D0E45">
        <w:t xml:space="preserve"> a příslušenstvím (zejména </w:t>
      </w:r>
      <w:r w:rsidR="00F96529" w:rsidRPr="009D0E45">
        <w:t xml:space="preserve">originál osvědčení o registraci vozidla (tzn. technický průkaz), nejméně </w:t>
      </w:r>
      <w:r w:rsidR="00F96529" w:rsidRPr="009D0E45">
        <w:rPr>
          <w:szCs w:val="22"/>
        </w:rPr>
        <w:t xml:space="preserve">2ks klíče od Předmětu koupě, </w:t>
      </w:r>
      <w:r w:rsidR="00F96529" w:rsidRPr="009D0E45">
        <w:t>servisní kniha a případně záruční certifikát či jiný dokument</w:t>
      </w:r>
      <w:r w:rsidR="00423923" w:rsidRPr="009D0E45">
        <w:t xml:space="preserve"> k</w:t>
      </w:r>
      <w:r w:rsidR="00216E7D" w:rsidRPr="009D0E45">
        <w:t> </w:t>
      </w:r>
      <w:r w:rsidR="00423923" w:rsidRPr="009D0E45">
        <w:t>záruce</w:t>
      </w:r>
      <w:r w:rsidR="00216E7D" w:rsidRPr="009D0E45">
        <w:t xml:space="preserve"> dle čl. </w:t>
      </w:r>
      <w:r w:rsidR="00216E7D" w:rsidRPr="009D0E45">
        <w:fldChar w:fldCharType="begin"/>
      </w:r>
      <w:r w:rsidR="00216E7D" w:rsidRPr="009D0E45">
        <w:instrText xml:space="preserve"> REF _Ref192591739 \r \h </w:instrText>
      </w:r>
      <w:r w:rsidR="009D0E45">
        <w:instrText xml:space="preserve"> \* MERGEFORMAT </w:instrText>
      </w:r>
      <w:r w:rsidR="00216E7D" w:rsidRPr="009D0E45">
        <w:fldChar w:fldCharType="separate"/>
      </w:r>
      <w:r w:rsidR="00216E7D" w:rsidRPr="009D0E45">
        <w:t>7.1</w:t>
      </w:r>
      <w:r w:rsidR="00216E7D" w:rsidRPr="009D0E45">
        <w:fldChar w:fldCharType="end"/>
      </w:r>
      <w:r w:rsidR="00216E7D" w:rsidRPr="009D0E45">
        <w:t xml:space="preserve"> této Smlouvy</w:t>
      </w:r>
      <w:r w:rsidR="00F96529" w:rsidRPr="009D0E45">
        <w:t xml:space="preserve">, je-li Předmět koupě v záruce, a další doklady a příslušenství dle </w:t>
      </w:r>
      <w:r w:rsidR="00F96529" w:rsidRPr="009D0E45">
        <w:rPr>
          <w:rFonts w:eastAsiaTheme="minorHAnsi"/>
          <w:lang w:eastAsia="en-US"/>
        </w:rPr>
        <w:t xml:space="preserve">Technické specifikace tvořící Přílohu č. 1 </w:t>
      </w:r>
      <w:r w:rsidR="00855550">
        <w:rPr>
          <w:rFonts w:eastAsiaTheme="minorHAnsi"/>
          <w:lang w:eastAsia="en-US"/>
        </w:rPr>
        <w:t>Smlouvy</w:t>
      </w:r>
      <w:r w:rsidR="00F96529" w:rsidRPr="009D0E45">
        <w:t>)</w:t>
      </w:r>
      <w:r w:rsidR="00136F8F" w:rsidRPr="009D0E45">
        <w:t>)</w:t>
      </w:r>
      <w:r w:rsidRPr="009D0E45">
        <w:t xml:space="preserve">, které se k Předmětu koupě vztahují, a to nejpozději do </w:t>
      </w:r>
      <w:r w:rsidR="00115471" w:rsidRPr="009D0E45">
        <w:rPr>
          <w:b/>
          <w:bCs/>
          <w:szCs w:val="22"/>
        </w:rPr>
        <w:t>5</w:t>
      </w:r>
      <w:r w:rsidRPr="009D0E45">
        <w:t xml:space="preserve"> dní ode dne nabytí účinnosti této Smlouvy.</w:t>
      </w:r>
      <w:bookmarkEnd w:id="7"/>
      <w:r w:rsidR="00136F8F" w:rsidRPr="009D0E45">
        <w:t xml:space="preserve"> </w:t>
      </w:r>
    </w:p>
    <w:p w14:paraId="559FF894" w14:textId="69A34C24" w:rsidR="00B34F82" w:rsidRPr="00B34F82" w:rsidRDefault="00B34F82" w:rsidP="00B34F82">
      <w:pPr>
        <w:pStyle w:val="Nadpis2"/>
      </w:pPr>
      <w:bookmarkStart w:id="8" w:name="_Ref192160933"/>
      <w:r w:rsidRPr="009D0E45">
        <w:t xml:space="preserve">Kupující si vyhrazuje osobní převzetí </w:t>
      </w:r>
      <w:r w:rsidR="00AC3FEC" w:rsidRPr="009D0E45">
        <w:t>P</w:t>
      </w:r>
      <w:r w:rsidRPr="009D0E45">
        <w:t xml:space="preserve">ředmětu koupě a provedení kontroly </w:t>
      </w:r>
      <w:r w:rsidR="00AC3FEC" w:rsidRPr="009D0E45">
        <w:t>P</w:t>
      </w:r>
      <w:r w:rsidRPr="009D0E45">
        <w:t>ředmětu koupě</w:t>
      </w:r>
      <w:r w:rsidR="00EA2E71" w:rsidRPr="009D0E45">
        <w:t xml:space="preserve"> (vč. provedení zkušební jízdy v dostatečné délce</w:t>
      </w:r>
      <w:r w:rsidR="00CE5DAD" w:rsidRPr="009D0E45">
        <w:t>, nejméně však 30 minut,</w:t>
      </w:r>
      <w:r w:rsidR="00EA2E71" w:rsidRPr="009D0E45">
        <w:t xml:space="preserve"> za účelem ověření vlastností a jízdních schopností Předmětu koupě)</w:t>
      </w:r>
      <w:r w:rsidRPr="009D0E45">
        <w:t xml:space="preserve">. </w:t>
      </w:r>
      <w:r w:rsidR="00E43F75" w:rsidRPr="009D0E45">
        <w:t>V rámci předání Předmětu</w:t>
      </w:r>
      <w:r w:rsidR="00E43F75">
        <w:t xml:space="preserve"> koupě je Prodávající</w:t>
      </w:r>
      <w:r w:rsidR="00C80C23">
        <w:t xml:space="preserve"> dále</w:t>
      </w:r>
      <w:r w:rsidR="00E43F75">
        <w:t xml:space="preserve"> povinen seznámit odpovědné osoby Kupujícího s ovládacími prvky Předmětu koupě. </w:t>
      </w:r>
      <w:r w:rsidRPr="00B34F82">
        <w:t xml:space="preserve">O převzetí </w:t>
      </w:r>
      <w:r w:rsidR="00E43F75">
        <w:t xml:space="preserve">Předmětu koupě </w:t>
      </w:r>
      <w:r w:rsidRPr="00B34F82">
        <w:t xml:space="preserve">sepíší </w:t>
      </w:r>
      <w:r w:rsidR="00AC3FEC">
        <w:t>P</w:t>
      </w:r>
      <w:r w:rsidRPr="00B34F82">
        <w:t xml:space="preserve">rodávající a </w:t>
      </w:r>
      <w:r w:rsidR="00AC3FEC">
        <w:t>K</w:t>
      </w:r>
      <w:r w:rsidRPr="00B34F82">
        <w:t xml:space="preserve">upující Protokol o převzetí </w:t>
      </w:r>
      <w:r w:rsidR="00E97A25">
        <w:t>P</w:t>
      </w:r>
      <w:r w:rsidRPr="00B34F82">
        <w:t>ředmětu koupě, který bude obsahovat zejména:</w:t>
      </w:r>
      <w:bookmarkEnd w:id="8"/>
    </w:p>
    <w:p w14:paraId="75103136" w14:textId="4E2A54F0" w:rsidR="00B34F82" w:rsidRPr="00AC3FEC" w:rsidRDefault="00AC3FEC">
      <w:pPr>
        <w:pStyle w:val="Odstavecseseznamem"/>
        <w:numPr>
          <w:ilvl w:val="0"/>
          <w:numId w:val="8"/>
        </w:numPr>
        <w:rPr>
          <w:rFonts w:eastAsiaTheme="majorEastAsia" w:cstheme="majorBidi"/>
          <w:sz w:val="22"/>
          <w:szCs w:val="26"/>
        </w:rPr>
      </w:pPr>
      <w:r>
        <w:rPr>
          <w:rFonts w:eastAsiaTheme="majorEastAsia" w:cstheme="majorBidi"/>
          <w:sz w:val="22"/>
          <w:szCs w:val="26"/>
        </w:rPr>
        <w:t>specifikaci</w:t>
      </w:r>
      <w:r w:rsidR="00B34F82" w:rsidRPr="00AC3FEC">
        <w:rPr>
          <w:rFonts w:eastAsiaTheme="majorEastAsia" w:cstheme="majorBidi"/>
          <w:sz w:val="22"/>
          <w:szCs w:val="26"/>
        </w:rPr>
        <w:t xml:space="preserve"> </w:t>
      </w:r>
      <w:r>
        <w:rPr>
          <w:rFonts w:eastAsiaTheme="majorEastAsia" w:cstheme="majorBidi"/>
          <w:sz w:val="22"/>
          <w:szCs w:val="26"/>
        </w:rPr>
        <w:t>P</w:t>
      </w:r>
      <w:r w:rsidR="00B34F82" w:rsidRPr="00AC3FEC">
        <w:rPr>
          <w:rFonts w:eastAsiaTheme="majorEastAsia" w:cstheme="majorBidi"/>
          <w:sz w:val="22"/>
          <w:szCs w:val="26"/>
        </w:rPr>
        <w:t>ředmětu koupě,</w:t>
      </w:r>
    </w:p>
    <w:p w14:paraId="093CD098" w14:textId="06129F17" w:rsidR="00B34F82" w:rsidRPr="00AC3FEC" w:rsidRDefault="00B34F82">
      <w:pPr>
        <w:pStyle w:val="Odstavecseseznamem"/>
        <w:numPr>
          <w:ilvl w:val="0"/>
          <w:numId w:val="8"/>
        </w:numPr>
        <w:rPr>
          <w:rFonts w:eastAsiaTheme="majorEastAsia" w:cstheme="majorBidi"/>
          <w:sz w:val="22"/>
          <w:szCs w:val="26"/>
        </w:rPr>
      </w:pPr>
      <w:r w:rsidRPr="00AC3FEC">
        <w:rPr>
          <w:rFonts w:eastAsiaTheme="majorEastAsia" w:cstheme="majorBidi"/>
          <w:sz w:val="22"/>
          <w:szCs w:val="26"/>
        </w:rPr>
        <w:t xml:space="preserve">záznam o funkčnosti </w:t>
      </w:r>
      <w:r w:rsidR="00AC3FEC">
        <w:rPr>
          <w:rFonts w:eastAsiaTheme="majorEastAsia" w:cstheme="majorBidi"/>
          <w:sz w:val="22"/>
          <w:szCs w:val="26"/>
        </w:rPr>
        <w:t>P</w:t>
      </w:r>
      <w:r w:rsidRPr="00AC3FEC">
        <w:rPr>
          <w:rFonts w:eastAsiaTheme="majorEastAsia" w:cstheme="majorBidi"/>
          <w:sz w:val="22"/>
          <w:szCs w:val="26"/>
        </w:rPr>
        <w:t>ředmětu koupě,</w:t>
      </w:r>
    </w:p>
    <w:p w14:paraId="7D1B00F3" w14:textId="79DAACF0" w:rsidR="00B34F82" w:rsidRPr="00AC3FEC" w:rsidRDefault="00B34F82">
      <w:pPr>
        <w:pStyle w:val="Odstavecseseznamem"/>
        <w:numPr>
          <w:ilvl w:val="0"/>
          <w:numId w:val="8"/>
        </w:numPr>
        <w:rPr>
          <w:rFonts w:eastAsiaTheme="majorEastAsia" w:cstheme="majorBidi"/>
          <w:sz w:val="22"/>
          <w:szCs w:val="26"/>
        </w:rPr>
      </w:pPr>
      <w:r w:rsidRPr="00AC3FEC">
        <w:rPr>
          <w:rFonts w:eastAsiaTheme="majorEastAsia" w:cstheme="majorBidi"/>
          <w:sz w:val="22"/>
          <w:szCs w:val="26"/>
        </w:rPr>
        <w:t>záznam o úplnosti dokladů dodaných s </w:t>
      </w:r>
      <w:r w:rsidR="00AC3FEC">
        <w:rPr>
          <w:rFonts w:eastAsiaTheme="majorEastAsia" w:cstheme="majorBidi"/>
          <w:sz w:val="22"/>
          <w:szCs w:val="26"/>
        </w:rPr>
        <w:t>P</w:t>
      </w:r>
      <w:r w:rsidRPr="00AC3FEC">
        <w:rPr>
          <w:rFonts w:eastAsiaTheme="majorEastAsia" w:cstheme="majorBidi"/>
          <w:sz w:val="22"/>
          <w:szCs w:val="26"/>
        </w:rPr>
        <w:t>ředmětem koupě,</w:t>
      </w:r>
    </w:p>
    <w:p w14:paraId="10007127" w14:textId="2F991365" w:rsidR="00B34F82" w:rsidRPr="00AC3FEC" w:rsidRDefault="00B34F82">
      <w:pPr>
        <w:pStyle w:val="Odstavecseseznamem"/>
        <w:numPr>
          <w:ilvl w:val="0"/>
          <w:numId w:val="8"/>
        </w:numPr>
        <w:rPr>
          <w:rFonts w:eastAsiaTheme="majorEastAsia" w:cstheme="majorBidi"/>
          <w:sz w:val="22"/>
          <w:szCs w:val="26"/>
        </w:rPr>
      </w:pPr>
      <w:r w:rsidRPr="00AC3FEC">
        <w:rPr>
          <w:rFonts w:eastAsiaTheme="majorEastAsia" w:cstheme="majorBidi"/>
          <w:sz w:val="22"/>
          <w:szCs w:val="26"/>
        </w:rPr>
        <w:t xml:space="preserve">záznam o zjištění vad v množství, kvalitě a jakosti </w:t>
      </w:r>
      <w:r w:rsidR="00AC3FEC">
        <w:rPr>
          <w:rFonts w:eastAsiaTheme="majorEastAsia" w:cstheme="majorBidi"/>
          <w:sz w:val="22"/>
          <w:szCs w:val="26"/>
        </w:rPr>
        <w:t>P</w:t>
      </w:r>
      <w:r w:rsidRPr="00AC3FEC">
        <w:rPr>
          <w:rFonts w:eastAsiaTheme="majorEastAsia" w:cstheme="majorBidi"/>
          <w:sz w:val="22"/>
          <w:szCs w:val="26"/>
        </w:rPr>
        <w:t>ředmětu koupě,</w:t>
      </w:r>
    </w:p>
    <w:p w14:paraId="7C0196D8" w14:textId="77777777" w:rsidR="00B34F82" w:rsidRPr="00AC3FEC" w:rsidRDefault="00B34F82">
      <w:pPr>
        <w:pStyle w:val="Odstavecseseznamem"/>
        <w:numPr>
          <w:ilvl w:val="0"/>
          <w:numId w:val="8"/>
        </w:numPr>
        <w:rPr>
          <w:rFonts w:eastAsiaTheme="majorEastAsia" w:cstheme="majorBidi"/>
          <w:sz w:val="22"/>
          <w:szCs w:val="26"/>
        </w:rPr>
      </w:pPr>
      <w:r w:rsidRPr="00AC3FEC">
        <w:rPr>
          <w:rFonts w:eastAsiaTheme="majorEastAsia" w:cstheme="majorBidi"/>
          <w:sz w:val="22"/>
          <w:szCs w:val="26"/>
        </w:rPr>
        <w:t>datum, jména a podpisy oprávněných osob.</w:t>
      </w:r>
    </w:p>
    <w:p w14:paraId="6404C6B7" w14:textId="64CD34C7" w:rsidR="00B34F82" w:rsidRPr="00B34F82" w:rsidRDefault="00B34F82" w:rsidP="00B34F82">
      <w:pPr>
        <w:pStyle w:val="Nadpis2"/>
      </w:pPr>
      <w:bookmarkStart w:id="9" w:name="_Ref192161793"/>
      <w:r w:rsidRPr="00B34F82">
        <w:t xml:space="preserve">Předmět koupě je považován za odevzdaný </w:t>
      </w:r>
      <w:r w:rsidR="00C25657">
        <w:t>K</w:t>
      </w:r>
      <w:r w:rsidRPr="00B34F82">
        <w:t xml:space="preserve">upujícímu až v okamžiku podpisu Protokolu o převzetí předmětu koupě </w:t>
      </w:r>
      <w:r w:rsidR="00C25657">
        <w:t>K</w:t>
      </w:r>
      <w:r w:rsidRPr="00B34F82">
        <w:t xml:space="preserve">upujícím i </w:t>
      </w:r>
      <w:r w:rsidR="00C25657">
        <w:t>P</w:t>
      </w:r>
      <w:r w:rsidRPr="00B34F82">
        <w:t>rodávajícím.</w:t>
      </w:r>
      <w:bookmarkEnd w:id="9"/>
      <w:r w:rsidRPr="00B34F82">
        <w:t xml:space="preserve"> </w:t>
      </w:r>
      <w:r w:rsidR="0056197B">
        <w:t xml:space="preserve">Za </w:t>
      </w:r>
      <w:r w:rsidR="00CC0033">
        <w:t>Kupujícího</w:t>
      </w:r>
      <w:r w:rsidR="0056197B">
        <w:t xml:space="preserve"> </w:t>
      </w:r>
      <w:r w:rsidR="0032428C">
        <w:t xml:space="preserve">je odpovědná osoba za </w:t>
      </w:r>
      <w:r w:rsidR="00CC0033">
        <w:t xml:space="preserve">převzetí předmětu koupě Martin Kolář, </w:t>
      </w:r>
      <w:r w:rsidR="00655BDF">
        <w:t xml:space="preserve">email: </w:t>
      </w:r>
      <w:hyperlink r:id="rId10" w:history="1">
        <w:r w:rsidR="00655BDF" w:rsidRPr="00F519E3">
          <w:rPr>
            <w:rStyle w:val="Hypertextovodkaz"/>
          </w:rPr>
          <w:t>martin.kolar@cendis.cz</w:t>
        </w:r>
      </w:hyperlink>
      <w:r w:rsidR="00655BDF">
        <w:t xml:space="preserve">; tel. č. </w:t>
      </w:r>
      <w:r w:rsidR="00E23BF8">
        <w:t>731 485 135.</w:t>
      </w:r>
      <w:r w:rsidR="0056197B">
        <w:t xml:space="preserve"> </w:t>
      </w:r>
    </w:p>
    <w:p w14:paraId="32EC50B5" w14:textId="62B837F5" w:rsidR="00157C4F" w:rsidRPr="009D0E45" w:rsidRDefault="00B34F82" w:rsidP="00E97171">
      <w:pPr>
        <w:pStyle w:val="Nadpis2"/>
      </w:pPr>
      <w:bookmarkStart w:id="10" w:name="_Ref192163914"/>
      <w:r w:rsidRPr="009D0E45">
        <w:lastRenderedPageBreak/>
        <w:t xml:space="preserve">Kupující není povinen </w:t>
      </w:r>
      <w:r w:rsidR="00200C44" w:rsidRPr="009D0E45">
        <w:t>P</w:t>
      </w:r>
      <w:r w:rsidRPr="009D0E45">
        <w:t xml:space="preserve">ředmět koupě převzít v případě výskytu podstatné vady </w:t>
      </w:r>
      <w:r w:rsidR="00200C44" w:rsidRPr="009D0E45">
        <w:t>P</w:t>
      </w:r>
      <w:r w:rsidRPr="009D0E45">
        <w:t xml:space="preserve">ředmětu koupě. Za podstatnou vadu se považuje taková, která brání řádnému užívání </w:t>
      </w:r>
      <w:r w:rsidR="00200C44" w:rsidRPr="009D0E45">
        <w:t>P</w:t>
      </w:r>
      <w:r w:rsidRPr="009D0E45">
        <w:t xml:space="preserve">ředmětu koupě a činí jej pro </w:t>
      </w:r>
      <w:r w:rsidR="00200C44" w:rsidRPr="009D0E45">
        <w:t>K</w:t>
      </w:r>
      <w:r w:rsidRPr="009D0E45">
        <w:t>upujícího neupotřebitelný. Kupující není povinen předmět koupě převzít v případě, že zjistí mnohost vad</w:t>
      </w:r>
      <w:r w:rsidR="00200C44" w:rsidRPr="009D0E45">
        <w:t>,</w:t>
      </w:r>
      <w:r w:rsidRPr="009D0E45">
        <w:t xml:space="preserve"> a to nejméně dv</w:t>
      </w:r>
      <w:r w:rsidR="00200C44" w:rsidRPr="009D0E45">
        <w:t>ě</w:t>
      </w:r>
      <w:r w:rsidRPr="009D0E45">
        <w:t xml:space="preserve"> vad</w:t>
      </w:r>
      <w:r w:rsidR="00200C44" w:rsidRPr="009D0E45">
        <w:t>y</w:t>
      </w:r>
      <w:r w:rsidRPr="009D0E45">
        <w:t xml:space="preserve"> v množství, kvalitě či jakosti na </w:t>
      </w:r>
      <w:r w:rsidR="00200C44" w:rsidRPr="009D0E45">
        <w:t>P</w:t>
      </w:r>
      <w:r w:rsidRPr="009D0E45">
        <w:t>ředmětu koupě jako celku.</w:t>
      </w:r>
      <w:bookmarkEnd w:id="10"/>
      <w:r w:rsidRPr="009D0E45">
        <w:t xml:space="preserve"> </w:t>
      </w:r>
    </w:p>
    <w:p w14:paraId="090895C5" w14:textId="3FB25626" w:rsidR="000A1431" w:rsidRPr="00F93A89" w:rsidRDefault="00A301C7" w:rsidP="00C5627F">
      <w:pPr>
        <w:pStyle w:val="Nadpis1"/>
        <w:keepNext/>
      </w:pPr>
      <w:bookmarkStart w:id="11" w:name="_Ref192158518"/>
      <w:bookmarkEnd w:id="5"/>
      <w:r>
        <w:t>KUPNÍ CENA</w:t>
      </w:r>
      <w:bookmarkEnd w:id="11"/>
    </w:p>
    <w:p w14:paraId="29665F24" w14:textId="12C7D578" w:rsidR="001F5716" w:rsidRDefault="00197793" w:rsidP="000C6152">
      <w:pPr>
        <w:pStyle w:val="Nadpis2"/>
      </w:pPr>
      <w:bookmarkStart w:id="12" w:name="_Ref36561493"/>
      <w:r>
        <w:rPr>
          <w:lang w:eastAsia="en-US"/>
        </w:rPr>
        <w:t>Kupní c</w:t>
      </w:r>
      <w:r w:rsidR="00E85549" w:rsidRPr="00F93A89">
        <w:rPr>
          <w:lang w:eastAsia="en-US"/>
        </w:rPr>
        <w:t xml:space="preserve">ena </w:t>
      </w:r>
      <w:r w:rsidR="001F5716">
        <w:rPr>
          <w:lang w:eastAsia="en-US"/>
        </w:rPr>
        <w:t xml:space="preserve">za </w:t>
      </w:r>
      <w:r>
        <w:rPr>
          <w:lang w:eastAsia="en-US"/>
        </w:rPr>
        <w:t>Předmět koupě</w:t>
      </w:r>
      <w:r w:rsidR="001F5716">
        <w:rPr>
          <w:lang w:eastAsia="en-US"/>
        </w:rPr>
        <w:t xml:space="preserve"> </w:t>
      </w:r>
      <w:r>
        <w:rPr>
          <w:lang w:eastAsia="en-US"/>
        </w:rPr>
        <w:t>dle</w:t>
      </w:r>
      <w:r w:rsidR="004E65B5">
        <w:rPr>
          <w:lang w:eastAsia="en-US"/>
        </w:rPr>
        <w:t xml:space="preserve"> </w:t>
      </w:r>
      <w:r w:rsidR="001F5716">
        <w:rPr>
          <w:lang w:eastAsia="en-US"/>
        </w:rPr>
        <w:t>této Smlouvy</w:t>
      </w:r>
      <w:r w:rsidR="00D84343">
        <w:rPr>
          <w:lang w:eastAsia="en-US"/>
        </w:rPr>
        <w:t xml:space="preserve"> </w:t>
      </w:r>
      <w:r w:rsidR="00FE3F84">
        <w:t>je specifikována v</w:t>
      </w:r>
      <w:r w:rsidR="00EC63EF">
        <w:t xml:space="preserve"> příloze č. 3 této Smlouvy, kterou tvoří vyplněná příloha č. 3 Zadávací dokumentace předložená </w:t>
      </w:r>
      <w:r>
        <w:t>Prodávajícím</w:t>
      </w:r>
      <w:r w:rsidR="00EC63EF">
        <w:t xml:space="preserve"> v rámci jeho </w:t>
      </w:r>
      <w:r>
        <w:t>N</w:t>
      </w:r>
      <w:r w:rsidR="00EC63EF">
        <w:t>abídky</w:t>
      </w:r>
      <w:r w:rsidR="00406C61">
        <w:t xml:space="preserve"> (dále jen „</w:t>
      </w:r>
      <w:r w:rsidR="00406C61" w:rsidRPr="00406C61">
        <w:rPr>
          <w:b/>
          <w:bCs/>
        </w:rPr>
        <w:t>Kupní cena</w:t>
      </w:r>
      <w:r w:rsidR="00406C61">
        <w:t>“)</w:t>
      </w:r>
      <w:r w:rsidR="004E65B5">
        <w:t>.</w:t>
      </w:r>
      <w:bookmarkEnd w:id="12"/>
    </w:p>
    <w:p w14:paraId="303EFFE7" w14:textId="2582BEAB" w:rsidR="00406C61" w:rsidRPr="00406C61" w:rsidRDefault="00406C61" w:rsidP="00406C61">
      <w:pPr>
        <w:pStyle w:val="Nadpis2"/>
        <w:rPr>
          <w:lang w:eastAsia="en-US"/>
        </w:rPr>
      </w:pPr>
      <w:r w:rsidRPr="00406C61">
        <w:rPr>
          <w:lang w:eastAsia="en-US"/>
        </w:rPr>
        <w:t xml:space="preserve">Kupní cena ve sjednaném rozsahu je pevná, nejvýše přípustná a nepřekročitelná. Kupní cena zahrnuje veškeré náklady </w:t>
      </w:r>
      <w:r>
        <w:rPr>
          <w:lang w:eastAsia="en-US"/>
        </w:rPr>
        <w:t>P</w:t>
      </w:r>
      <w:r w:rsidRPr="00406C61">
        <w:rPr>
          <w:lang w:eastAsia="en-US"/>
        </w:rPr>
        <w:t>rodávajícího spojené se splněním jeho závazk</w:t>
      </w:r>
      <w:r>
        <w:rPr>
          <w:lang w:eastAsia="en-US"/>
        </w:rPr>
        <w:t>ů dle této</w:t>
      </w:r>
      <w:r w:rsidRPr="00406C61">
        <w:rPr>
          <w:lang w:eastAsia="en-US"/>
        </w:rPr>
        <w:t xml:space="preserve"> </w:t>
      </w:r>
      <w:r>
        <w:rPr>
          <w:lang w:eastAsia="en-US"/>
        </w:rPr>
        <w:t>S</w:t>
      </w:r>
      <w:r w:rsidRPr="00406C61">
        <w:rPr>
          <w:lang w:eastAsia="en-US"/>
        </w:rPr>
        <w:t xml:space="preserve">mlouvy, tj. cenu </w:t>
      </w:r>
      <w:r>
        <w:rPr>
          <w:lang w:eastAsia="en-US"/>
        </w:rPr>
        <w:t>P</w:t>
      </w:r>
      <w:r w:rsidRPr="00406C61">
        <w:rPr>
          <w:lang w:eastAsia="en-US"/>
        </w:rPr>
        <w:t xml:space="preserve">ředmětu koupě včetně příslušenství, a dále zahrnuje zejména dopravné </w:t>
      </w:r>
      <w:r>
        <w:rPr>
          <w:lang w:eastAsia="en-US"/>
        </w:rPr>
        <w:t>P</w:t>
      </w:r>
      <w:r w:rsidRPr="00406C61">
        <w:rPr>
          <w:lang w:eastAsia="en-US"/>
        </w:rPr>
        <w:t xml:space="preserve">ředmětu koupě, dodání dokumentace k </w:t>
      </w:r>
      <w:r>
        <w:rPr>
          <w:lang w:eastAsia="en-US"/>
        </w:rPr>
        <w:t>P</w:t>
      </w:r>
      <w:r w:rsidRPr="00406C61">
        <w:rPr>
          <w:lang w:eastAsia="en-US"/>
        </w:rPr>
        <w:t xml:space="preserve">ředmětu koupě, kompletační činnosti apod. </w:t>
      </w:r>
    </w:p>
    <w:p w14:paraId="2B935FAD" w14:textId="11E17421" w:rsidR="00406C61" w:rsidRPr="00406C61" w:rsidRDefault="00406C61" w:rsidP="00406C61">
      <w:pPr>
        <w:pStyle w:val="Nadpis2"/>
        <w:rPr>
          <w:lang w:eastAsia="en-US"/>
        </w:rPr>
      </w:pPr>
      <w:r w:rsidRPr="00406C61">
        <w:rPr>
          <w:lang w:eastAsia="en-US"/>
        </w:rPr>
        <w:t xml:space="preserve">Vícenáklady, které vzniknou </w:t>
      </w:r>
      <w:r>
        <w:rPr>
          <w:lang w:eastAsia="en-US"/>
        </w:rPr>
        <w:t>K</w:t>
      </w:r>
      <w:r w:rsidRPr="00406C61">
        <w:rPr>
          <w:lang w:eastAsia="en-US"/>
        </w:rPr>
        <w:t xml:space="preserve">upujícímu z důvodu odevzdání nekvalitního </w:t>
      </w:r>
      <w:r>
        <w:rPr>
          <w:lang w:eastAsia="en-US"/>
        </w:rPr>
        <w:t>P</w:t>
      </w:r>
      <w:r w:rsidRPr="00406C61">
        <w:rPr>
          <w:lang w:eastAsia="en-US"/>
        </w:rPr>
        <w:t xml:space="preserve">ředmětu koupě, nejsou součástí </w:t>
      </w:r>
      <w:r>
        <w:rPr>
          <w:lang w:eastAsia="en-US"/>
        </w:rPr>
        <w:t>K</w:t>
      </w:r>
      <w:r w:rsidRPr="00406C61">
        <w:rPr>
          <w:lang w:eastAsia="en-US"/>
        </w:rPr>
        <w:t xml:space="preserve">upní ceny a hradí je </w:t>
      </w:r>
      <w:r>
        <w:rPr>
          <w:lang w:eastAsia="en-US"/>
        </w:rPr>
        <w:t>P</w:t>
      </w:r>
      <w:r w:rsidRPr="00406C61">
        <w:rPr>
          <w:lang w:eastAsia="en-US"/>
        </w:rPr>
        <w:t>rodávající v plné výši.</w:t>
      </w:r>
    </w:p>
    <w:p w14:paraId="54DBFD74" w14:textId="6F9CB199" w:rsidR="00406C61" w:rsidRPr="00F93A89" w:rsidRDefault="00F221E2" w:rsidP="00406C61">
      <w:pPr>
        <w:pStyle w:val="Nadpis2"/>
        <w:rPr>
          <w:lang w:eastAsia="en-US"/>
        </w:rPr>
      </w:pPr>
      <w:r>
        <w:rPr>
          <w:lang w:eastAsia="en-US"/>
        </w:rPr>
        <w:t xml:space="preserve">Spolu s Kupní cenou bude účtována </w:t>
      </w:r>
      <w:r w:rsidR="00E85549" w:rsidRPr="00F93A89">
        <w:rPr>
          <w:lang w:eastAsia="en-US"/>
        </w:rPr>
        <w:t>DPH v zákonné výši podle platných a účinných právních předpisů.</w:t>
      </w:r>
    </w:p>
    <w:p w14:paraId="0DC8E415" w14:textId="77777777" w:rsidR="00D01CE2" w:rsidRPr="00F93A89" w:rsidRDefault="00D01CE2" w:rsidP="00D01CE2">
      <w:pPr>
        <w:pStyle w:val="Nadpis1"/>
        <w:keepNext/>
      </w:pPr>
      <w:bookmarkStart w:id="13" w:name="_Ref4918662"/>
      <w:r w:rsidRPr="00F93A89">
        <w:t>Platební podmínky</w:t>
      </w:r>
    </w:p>
    <w:p w14:paraId="6EE2B798" w14:textId="60085733" w:rsidR="00D01CE2" w:rsidRPr="005D5592" w:rsidRDefault="00E97A25" w:rsidP="00E97A25">
      <w:pPr>
        <w:pStyle w:val="Nadpis2"/>
      </w:pPr>
      <w:r w:rsidRPr="00E97A25">
        <w:t xml:space="preserve">Kupní cena bude uhrazena na základě </w:t>
      </w:r>
      <w:r>
        <w:t xml:space="preserve">Prodávajícím </w:t>
      </w:r>
      <w:r w:rsidRPr="00E97A25">
        <w:t>vystavené</w:t>
      </w:r>
      <w:r>
        <w:t>ho daňového dokladu</w:t>
      </w:r>
      <w:r w:rsidRPr="00E97A25">
        <w:t xml:space="preserve"> </w:t>
      </w:r>
      <w:r>
        <w:t>(dále jen „</w:t>
      </w:r>
      <w:r w:rsidRPr="00E97A25">
        <w:rPr>
          <w:b/>
          <w:bCs/>
        </w:rPr>
        <w:t>Faktura</w:t>
      </w:r>
      <w:r>
        <w:t>“)</w:t>
      </w:r>
      <w:r w:rsidRPr="00E97A25">
        <w:t xml:space="preserve">. </w:t>
      </w:r>
      <w:r w:rsidR="00D31ED0" w:rsidRPr="00D31ED0">
        <w:t xml:space="preserve">Faktura bude </w:t>
      </w:r>
      <w:r w:rsidR="00D31ED0" w:rsidRPr="005D5592">
        <w:t xml:space="preserve">vystavena nejpozději do 15. dne měsíce následujícího po dni uskutečnění zdanitelného plnění. </w:t>
      </w:r>
    </w:p>
    <w:p w14:paraId="0AAA2461" w14:textId="2FCE31D8" w:rsidR="00D01CE2" w:rsidRPr="005D5592" w:rsidRDefault="00D01CE2" w:rsidP="00D01CE2">
      <w:pPr>
        <w:pStyle w:val="Nadpis2"/>
      </w:pPr>
      <w:r w:rsidRPr="005D5592">
        <w:t xml:space="preserve">Částka na Faktuře musí co do výše a měny odpovídat </w:t>
      </w:r>
      <w:r w:rsidR="00E97A25" w:rsidRPr="005D5592">
        <w:t>Kupní ceně</w:t>
      </w:r>
      <w:r w:rsidRPr="005D5592">
        <w:t xml:space="preserve"> </w:t>
      </w:r>
      <w:r w:rsidR="00E97A25" w:rsidRPr="005D5592">
        <w:t xml:space="preserve">dle čl. </w:t>
      </w:r>
      <w:r w:rsidR="00E97A25" w:rsidRPr="005D5592">
        <w:fldChar w:fldCharType="begin"/>
      </w:r>
      <w:r w:rsidR="00E97A25" w:rsidRPr="005D5592">
        <w:instrText xml:space="preserve"> REF _Ref192158518 \r \h </w:instrText>
      </w:r>
      <w:r w:rsidR="005D5592">
        <w:instrText xml:space="preserve"> \* MERGEFORMAT </w:instrText>
      </w:r>
      <w:r w:rsidR="00E97A25" w:rsidRPr="005D5592">
        <w:fldChar w:fldCharType="separate"/>
      </w:r>
      <w:r w:rsidR="00E97A25" w:rsidRPr="005D5592">
        <w:t>4</w:t>
      </w:r>
      <w:r w:rsidR="00E97A25" w:rsidRPr="005D5592">
        <w:fldChar w:fldCharType="end"/>
      </w:r>
      <w:r w:rsidR="00E97A25" w:rsidRPr="005D5592">
        <w:t xml:space="preserve"> </w:t>
      </w:r>
      <w:r w:rsidR="00736F25" w:rsidRPr="005D5592">
        <w:t xml:space="preserve">této </w:t>
      </w:r>
      <w:r w:rsidRPr="005D5592">
        <w:t>Smlouvy.</w:t>
      </w:r>
    </w:p>
    <w:p w14:paraId="3C424EEB" w14:textId="7032F73F" w:rsidR="00D01CE2" w:rsidRPr="005D5592" w:rsidRDefault="00D01CE2" w:rsidP="00D01CE2">
      <w:pPr>
        <w:pStyle w:val="Nadpis2"/>
      </w:pPr>
      <w:r w:rsidRPr="005D5592">
        <w:t xml:space="preserve">Splatnost Faktury je 30 dnů ode dne jejího doručení </w:t>
      </w:r>
      <w:r w:rsidR="00E97A25" w:rsidRPr="005D5592">
        <w:t>Kupujícímu</w:t>
      </w:r>
      <w:r w:rsidRPr="005D5592">
        <w:t xml:space="preserve">. </w:t>
      </w:r>
    </w:p>
    <w:p w14:paraId="56DA5141" w14:textId="7406B303" w:rsidR="00D01CE2" w:rsidRPr="00F93A89" w:rsidRDefault="00D01CE2" w:rsidP="00D01CE2">
      <w:pPr>
        <w:pStyle w:val="Nadpis2"/>
      </w:pPr>
      <w:r w:rsidRPr="00F93A89">
        <w:t>Faktura musí obsahovat všechny náležitosti řádného účetního a daňového dokladu ve smyslu</w:t>
      </w:r>
      <w:r>
        <w:t xml:space="preserve"> aplikovatelných zákonných ustanovení;</w:t>
      </w:r>
      <w:r w:rsidRPr="00F93A89">
        <w:t xml:space="preserve"> </w:t>
      </w:r>
      <w:r w:rsidRPr="00E37D8A">
        <w:t>zejména zákona č. 563/1991 Sb., o účetnictví, ve znění pozdějších předpisů,</w:t>
      </w:r>
      <w:r>
        <w:t xml:space="preserve"> </w:t>
      </w:r>
      <w:r w:rsidR="00D432B4" w:rsidRPr="00E37D8A">
        <w:t>ust</w:t>
      </w:r>
      <w:r w:rsidR="00D432B4">
        <w:t>anovení</w:t>
      </w:r>
      <w:r w:rsidR="00D432B4" w:rsidRPr="00E37D8A">
        <w:t xml:space="preserve"> </w:t>
      </w:r>
      <w:r w:rsidRPr="00E37D8A">
        <w:t>§ 29 zákona č. 235/2004 Sb., o dani z přidané hodnoty, ve znění pozdějších předpisů</w:t>
      </w:r>
      <w:r w:rsidR="00494949">
        <w:t xml:space="preserve"> (dále jen „</w:t>
      </w:r>
      <w:r w:rsidR="00494949" w:rsidRPr="00707B7A">
        <w:rPr>
          <w:b/>
          <w:bCs/>
        </w:rPr>
        <w:t>zákon o DPH</w:t>
      </w:r>
      <w:r w:rsidR="00494949">
        <w:t>“)</w:t>
      </w:r>
      <w:r w:rsidRPr="00E37D8A">
        <w:t xml:space="preserve"> a ust</w:t>
      </w:r>
      <w:r>
        <w:t>anovení</w:t>
      </w:r>
      <w:r w:rsidRPr="00E37D8A">
        <w:t xml:space="preserve"> § 435 </w:t>
      </w:r>
      <w:r>
        <w:t>Ob</w:t>
      </w:r>
      <w:r w:rsidR="00494949">
        <w:t>čanského</w:t>
      </w:r>
      <w:r>
        <w:t xml:space="preserve"> zákoníku;</w:t>
      </w:r>
      <w:r w:rsidRPr="00F93A89">
        <w:t xml:space="preserve"> Faktura musí dále obsahovat odkaz na </w:t>
      </w:r>
      <w:r>
        <w:t>S</w:t>
      </w:r>
      <w:r w:rsidRPr="00F93A89">
        <w:t xml:space="preserve">mlouvu a </w:t>
      </w:r>
      <w:r>
        <w:t xml:space="preserve">kopii </w:t>
      </w:r>
      <w:r w:rsidR="00E97A25">
        <w:t xml:space="preserve">oběma Smluvními stranami podepsaného </w:t>
      </w:r>
      <w:r w:rsidR="00E97A25" w:rsidRPr="00B34F82">
        <w:t>Protokol</w:t>
      </w:r>
      <w:r w:rsidR="00E97A25">
        <w:t>u</w:t>
      </w:r>
      <w:r w:rsidR="00E97A25" w:rsidRPr="00B34F82">
        <w:t xml:space="preserve"> o převzetí </w:t>
      </w:r>
      <w:r w:rsidR="00E97A25">
        <w:t>P</w:t>
      </w:r>
      <w:r w:rsidR="00E97A25" w:rsidRPr="00B34F82">
        <w:t>ředmětu koupě</w:t>
      </w:r>
      <w:r w:rsidRPr="00F93A89">
        <w:t>.</w:t>
      </w:r>
    </w:p>
    <w:p w14:paraId="106C1A2F" w14:textId="34ADEC03" w:rsidR="00D01CE2" w:rsidRPr="00F93A89" w:rsidRDefault="00D01CE2" w:rsidP="00D01CE2">
      <w:pPr>
        <w:pStyle w:val="Nadpis2"/>
      </w:pPr>
      <w:r w:rsidRPr="00F93A89">
        <w:t xml:space="preserve">V případě, že </w:t>
      </w:r>
      <w:r>
        <w:t>F</w:t>
      </w:r>
      <w:r w:rsidRPr="00F93A89">
        <w:t xml:space="preserve">aktura nebude mít odpovídající náležitosti, je </w:t>
      </w:r>
      <w:r w:rsidR="00E97A25">
        <w:t>Kupující</w:t>
      </w:r>
      <w:r w:rsidRPr="00F93A89">
        <w:t xml:space="preserve"> oprávněn zaslat ji ve lhůtě splatnosti zpět </w:t>
      </w:r>
      <w:r w:rsidR="00E97A25">
        <w:t>Prodávajícímu</w:t>
      </w:r>
      <w:r w:rsidRPr="00F93A89">
        <w:t xml:space="preserve"> k doplnění či opravě, aniž se tak dostane do prodlení se splatností; lhůta splatnosti počíná běžet celá znovu od opětovného doručení náležitě doplněné či opravené </w:t>
      </w:r>
      <w:r>
        <w:t>Faktury</w:t>
      </w:r>
      <w:r w:rsidRPr="00F93A89">
        <w:t>.</w:t>
      </w:r>
    </w:p>
    <w:p w14:paraId="1E35424F" w14:textId="76A48FE2" w:rsidR="00D01CE2" w:rsidRDefault="00DE2722" w:rsidP="00D01CE2">
      <w:pPr>
        <w:pStyle w:val="Nadpis2"/>
      </w:pPr>
      <w:r>
        <w:t>Kupní cena dle</w:t>
      </w:r>
      <w:r w:rsidR="00D01CE2" w:rsidRPr="00F93A89">
        <w:t xml:space="preserve"> této Smlouvy bude </w:t>
      </w:r>
      <w:r>
        <w:t>Kupujícím Prodávajícímu</w:t>
      </w:r>
      <w:r w:rsidR="00D01CE2" w:rsidRPr="00F93A89">
        <w:t xml:space="preserve"> uhrazena bezhotovostním převodem na účet </w:t>
      </w:r>
      <w:r>
        <w:t>Prodávajícího</w:t>
      </w:r>
      <w:r w:rsidR="00D01CE2" w:rsidRPr="00F93A89">
        <w:t xml:space="preserve"> uvedený na titulní stránce </w:t>
      </w:r>
      <w:r w:rsidR="00D01CE2">
        <w:t>S</w:t>
      </w:r>
      <w:r w:rsidR="00D01CE2" w:rsidRPr="00F93A89">
        <w:t xml:space="preserve">mlouvy, popřípadě na účet sdělený na </w:t>
      </w:r>
      <w:r w:rsidR="00D01CE2">
        <w:t>F</w:t>
      </w:r>
      <w:r w:rsidR="00D01CE2" w:rsidRPr="00F93A89">
        <w:t>aktuře.</w:t>
      </w:r>
    </w:p>
    <w:p w14:paraId="7C3DA43E" w14:textId="67FBADE6" w:rsidR="00D01CE2" w:rsidRDefault="00D01CE2" w:rsidP="00D01CE2">
      <w:pPr>
        <w:pStyle w:val="Nadpis2"/>
      </w:pPr>
      <w:r>
        <w:t xml:space="preserve">Riziko kurzových rozdílů v případě platby do zahraničí nese </w:t>
      </w:r>
      <w:r w:rsidR="00DE2722">
        <w:t>Prodávající</w:t>
      </w:r>
      <w:r>
        <w:t>.</w:t>
      </w:r>
    </w:p>
    <w:p w14:paraId="63D2CCAB" w14:textId="2F4F547C" w:rsidR="00D01CE2" w:rsidRPr="00F93A89" w:rsidRDefault="00D01CE2" w:rsidP="00D01CE2">
      <w:pPr>
        <w:pStyle w:val="Nadpis2"/>
      </w:pPr>
      <w:r>
        <w:t>P</w:t>
      </w:r>
      <w:r w:rsidRPr="000E044D">
        <w:t xml:space="preserve">ovinnost úhrady Faktury vystavené </w:t>
      </w:r>
      <w:r w:rsidR="00DE2722">
        <w:t>Prodávajícím</w:t>
      </w:r>
      <w:r>
        <w:t xml:space="preserve"> </w:t>
      </w:r>
      <w:r w:rsidRPr="000E044D">
        <w:t>je splněna okamžikem ode</w:t>
      </w:r>
      <w:r w:rsidR="00DE2722">
        <w:t>slání</w:t>
      </w:r>
      <w:r w:rsidRPr="000E044D">
        <w:t xml:space="preserve"> příslušné peněžní částky z účtu </w:t>
      </w:r>
      <w:r w:rsidR="00DE2722">
        <w:t>Kupujícího</w:t>
      </w:r>
      <w:r>
        <w:t xml:space="preserve"> </w:t>
      </w:r>
      <w:r w:rsidRPr="000E044D">
        <w:t xml:space="preserve">ve prospěch účtu </w:t>
      </w:r>
      <w:r w:rsidR="00DE2722">
        <w:t>prodávajícího</w:t>
      </w:r>
      <w:r>
        <w:t xml:space="preserve"> </w:t>
      </w:r>
      <w:r w:rsidRPr="000E044D">
        <w:t xml:space="preserve">uvedeného </w:t>
      </w:r>
      <w:r>
        <w:t xml:space="preserve">ve Smlouvě nebo </w:t>
      </w:r>
      <w:r w:rsidRPr="000E044D">
        <w:t>na Faktuře.</w:t>
      </w:r>
    </w:p>
    <w:p w14:paraId="29029690" w14:textId="7AEEBD89" w:rsidR="00D01CE2" w:rsidRPr="00F93A89" w:rsidRDefault="00DE2722" w:rsidP="00D01CE2">
      <w:pPr>
        <w:pStyle w:val="Nadpis2"/>
      </w:pPr>
      <w:r>
        <w:t>Kupující</w:t>
      </w:r>
      <w:r w:rsidR="00D01CE2" w:rsidRPr="00F93A89">
        <w:t xml:space="preserve"> neposkytuje zálohy.</w:t>
      </w:r>
    </w:p>
    <w:p w14:paraId="6356CF01" w14:textId="2A067542" w:rsidR="00D01CE2" w:rsidRPr="00F93A89" w:rsidRDefault="00D01CE2" w:rsidP="00D01CE2">
      <w:pPr>
        <w:pStyle w:val="Nadpis2"/>
        <w:rPr>
          <w:lang w:eastAsia="en-US"/>
        </w:rPr>
      </w:pPr>
      <w:r w:rsidRPr="00F93A89">
        <w:lastRenderedPageBreak/>
        <w:t xml:space="preserve">V případě, že </w:t>
      </w:r>
      <w:r w:rsidR="00DE2722">
        <w:t>Prodávající</w:t>
      </w:r>
      <w:r w:rsidRPr="00F93A89">
        <w:t xml:space="preserve"> bude v okamžiku plnění předmětu této smlouvy uveden správcem daně jako „</w:t>
      </w:r>
      <w:r w:rsidRPr="00F93A89">
        <w:rPr>
          <w:b/>
        </w:rPr>
        <w:t>Nespolehlivý plátce</w:t>
      </w:r>
      <w:r w:rsidRPr="00F93A89">
        <w:t xml:space="preserve">“ dle § 106a zákona </w:t>
      </w:r>
      <w:r w:rsidR="00494949">
        <w:t>o DPH</w:t>
      </w:r>
      <w:r w:rsidRPr="00F93A89">
        <w:t xml:space="preserve"> nebo že účet </w:t>
      </w:r>
      <w:r w:rsidR="00DE2722">
        <w:t>Prodávajícího</w:t>
      </w:r>
      <w:r w:rsidRPr="00F93A89">
        <w:t xml:space="preserve">, který </w:t>
      </w:r>
      <w:r w:rsidR="00DE2722">
        <w:t>Prodávající</w:t>
      </w:r>
      <w:r w:rsidR="00DE2722" w:rsidRPr="00F93A89">
        <w:t xml:space="preserve"> </w:t>
      </w:r>
      <w:r w:rsidRPr="00F93A89">
        <w:t xml:space="preserve">uvedl na jím vystaveném daňovém dokladu, nebude zveřejněn správcem daně podle § 98 písm. d) zákona o DPH, nebo že účet </w:t>
      </w:r>
      <w:r w:rsidR="00DE2722">
        <w:t>Prodávajícího</w:t>
      </w:r>
      <w:r w:rsidRPr="00F93A89">
        <w:t xml:space="preserve">, který </w:t>
      </w:r>
      <w:r w:rsidR="00DE2722">
        <w:t>Prodávající</w:t>
      </w:r>
      <w:r w:rsidRPr="00F93A89">
        <w:t xml:space="preserve"> uvedl na jím vystaveném daňovém dokladu, bude účtem vedeným poskytovatelem platebních služeb mimo tuzemsko (ČR), bude plnění dle této smlouvy považováno za uhrazené i tak, že </w:t>
      </w:r>
      <w:r w:rsidR="00DE2722">
        <w:t xml:space="preserve">Kupující </w:t>
      </w:r>
      <w:r w:rsidRPr="00F93A89">
        <w:t xml:space="preserve">uhradí </w:t>
      </w:r>
      <w:r w:rsidR="00DE2722">
        <w:t>Prodávajícímu</w:t>
      </w:r>
      <w:r w:rsidR="00DE2722" w:rsidRPr="00F93A89">
        <w:t xml:space="preserve"> </w:t>
      </w:r>
      <w:r w:rsidRPr="00F93A89">
        <w:t>pouze cenu bez DPH a DPH uhradí přímo na účet příslušného finančního úřa</w:t>
      </w:r>
      <w:r w:rsidRPr="00F93A89">
        <w:rPr>
          <w:lang w:eastAsia="en-US"/>
        </w:rPr>
        <w:t>du.</w:t>
      </w:r>
    </w:p>
    <w:bookmarkEnd w:id="13"/>
    <w:p w14:paraId="14503827" w14:textId="0AA7A7E6" w:rsidR="009E28C4" w:rsidRPr="00F93A89" w:rsidRDefault="004C6EE9" w:rsidP="00B75448">
      <w:pPr>
        <w:pStyle w:val="Nadpis1"/>
      </w:pPr>
      <w:r>
        <w:t xml:space="preserve">DALŠÍ </w:t>
      </w:r>
      <w:r w:rsidR="00BF77E3">
        <w:t>PROHLÁŠENÍ, PRÁVA A POVINNOSTI SMLUVNÍCH STRAN</w:t>
      </w:r>
    </w:p>
    <w:p w14:paraId="70A32749" w14:textId="079C5ADF" w:rsidR="009C463F" w:rsidRPr="004C6EE9" w:rsidRDefault="009C463F" w:rsidP="009C463F">
      <w:pPr>
        <w:pStyle w:val="Nadpis2"/>
      </w:pPr>
      <w:r w:rsidRPr="004C6EE9">
        <w:t xml:space="preserve">Prodávající je povinen postupovat při plnění této Smlouvy s odbornou péčí; zavazuje se při plnění předmětu koupě postupovat poctivě, pečlivě a s odbornou péčí, jak je vymezena v § 5 </w:t>
      </w:r>
      <w:r w:rsidR="004C6EE9" w:rsidRPr="004C6EE9">
        <w:t>Občanského zákoníku</w:t>
      </w:r>
      <w:r w:rsidRPr="004C6EE9">
        <w:t>, s použitím každého prostředku, kterého vyžaduje povaha Předmětu koupě, podle pokynů Kupujícího a v souladu s jeho zájmy, které jsou Prodávajícímu známy nebo které musí znát či předpokládat.</w:t>
      </w:r>
    </w:p>
    <w:p w14:paraId="1FEC3B53" w14:textId="1B94B280" w:rsidR="009C463F" w:rsidRPr="009C57EF" w:rsidRDefault="004C6EE9" w:rsidP="004C6EE9">
      <w:pPr>
        <w:pStyle w:val="Nadpis2"/>
      </w:pPr>
      <w:bookmarkStart w:id="14" w:name="_Ref192171469"/>
      <w:r w:rsidRPr="004C6EE9">
        <w:t>Prodávající prohlašuje, že na Předmětu koupě neváznou žádné právní vady, jako jsou práva či jiná omezení ve prospěch třetích osob a že nezatajil Kupujícímu žádné technické závady či jiné vady a nedostatky na Předmětu koupě.</w:t>
      </w:r>
      <w:bookmarkEnd w:id="14"/>
      <w:r w:rsidRPr="004C6EE9">
        <w:t xml:space="preserve">  </w:t>
      </w:r>
    </w:p>
    <w:p w14:paraId="6AD661B6" w14:textId="5C69FD2F" w:rsidR="009E28C4" w:rsidRPr="00F93A89" w:rsidRDefault="003D443D" w:rsidP="00934389">
      <w:pPr>
        <w:pStyle w:val="Nadpis1"/>
        <w:keepNext/>
      </w:pPr>
      <w:r>
        <w:t>ZÁRUKA ZA JAKOST</w:t>
      </w:r>
      <w:r w:rsidR="00DA2363">
        <w:t>, PRÁVA Z VADNÉHO PLNĚNÍ</w:t>
      </w:r>
    </w:p>
    <w:p w14:paraId="4DB60A2A" w14:textId="181A0235" w:rsidR="002D0DDE" w:rsidRDefault="00185BB6" w:rsidP="00185BB6">
      <w:pPr>
        <w:pStyle w:val="Nadpis2"/>
      </w:pPr>
      <w:bookmarkStart w:id="15" w:name="_Ref192591739"/>
      <w:bookmarkStart w:id="16" w:name="_Ref192161056"/>
      <w:r>
        <w:t>V případě, že se na Předmět koupě vztahuje záruka za jakost, která není dotčena změnou vlastnictví Předmětu koupě (tzn. záruka za jakost poskytnutá výrobcem či jiným subjektem (typicky např. distributorem daných vozidel), od něhož nabyl Předmět koupě Prodávající, resp. který poskytuje záruku za jakost na Předmět koupě, která přešla</w:t>
      </w:r>
      <w:r w:rsidR="004B2F13">
        <w:t xml:space="preserve"> </w:t>
      </w:r>
      <w:r w:rsidR="00401587">
        <w:t>na</w:t>
      </w:r>
      <w:r>
        <w:t xml:space="preserve"> Prodávajícího), zavazuje se Prodávající předat Kupujícímu záruční certifikát či jiný obdobný dokument k Předmětu koupě, na jehož základě je možné takovou záruku vůči subjektu garantujícímu záruku uplatnit.</w:t>
      </w:r>
      <w:bookmarkEnd w:id="15"/>
      <w:r>
        <w:t xml:space="preserve"> </w:t>
      </w:r>
    </w:p>
    <w:p w14:paraId="6B4EC58F" w14:textId="47602C26" w:rsidR="003D443D" w:rsidRPr="003D443D" w:rsidRDefault="002D0DDE" w:rsidP="005E0F2F">
      <w:pPr>
        <w:pStyle w:val="Nadpis2"/>
      </w:pPr>
      <w:r>
        <w:t xml:space="preserve">Práva Kupujícího z vadného plnění </w:t>
      </w:r>
      <w:r w:rsidR="0034769E">
        <w:t xml:space="preserve">vůči Prodávajícímu </w:t>
      </w:r>
      <w:r>
        <w:t>se j</w:t>
      </w:r>
      <w:r w:rsidR="008B5921">
        <w:t xml:space="preserve">inak </w:t>
      </w:r>
      <w:r>
        <w:t xml:space="preserve">řídí Občanským zákoníkem. </w:t>
      </w:r>
      <w:bookmarkEnd w:id="16"/>
    </w:p>
    <w:p w14:paraId="6B5B6051" w14:textId="59713707" w:rsidR="001044D9" w:rsidRDefault="001044D9" w:rsidP="001044D9">
      <w:pPr>
        <w:pStyle w:val="Nadpis1"/>
      </w:pPr>
      <w:r>
        <w:t>NABYTÍ VLASTNICKÉHO PRÁVA A PŘECHOD NEBEZPEČÍ ŠKODY NA PŘEDMĚTU KOUPĚ</w:t>
      </w:r>
    </w:p>
    <w:p w14:paraId="39472714" w14:textId="313F0210" w:rsidR="00DD60CA" w:rsidRPr="00DD60CA" w:rsidRDefault="00DD60CA" w:rsidP="00DD60CA">
      <w:pPr>
        <w:pStyle w:val="Nadpis2"/>
      </w:pPr>
      <w:r w:rsidRPr="00DD60CA">
        <w:t>Kupující nabývá vlastnické právo k </w:t>
      </w:r>
      <w:r>
        <w:t>P</w:t>
      </w:r>
      <w:r w:rsidRPr="00DD60CA">
        <w:t xml:space="preserve">ředmětu koupě okamžikem odevzdání </w:t>
      </w:r>
      <w:r>
        <w:t>P</w:t>
      </w:r>
      <w:r w:rsidRPr="00DD60CA">
        <w:t xml:space="preserve">ředmětu koupě ve smyslu </w:t>
      </w:r>
      <w:r>
        <w:t>čl.</w:t>
      </w:r>
      <w:r w:rsidRPr="00DD60CA">
        <w:t xml:space="preserve"> </w:t>
      </w:r>
      <w:r>
        <w:fldChar w:fldCharType="begin"/>
      </w:r>
      <w:r>
        <w:instrText xml:space="preserve"> REF _Ref192161793 \r \h </w:instrText>
      </w:r>
      <w:r>
        <w:fldChar w:fldCharType="separate"/>
      </w:r>
      <w:r>
        <w:t>3.4</w:t>
      </w:r>
      <w:r>
        <w:fldChar w:fldCharType="end"/>
      </w:r>
      <w:r>
        <w:t xml:space="preserve"> této Smlouvy</w:t>
      </w:r>
      <w:r w:rsidRPr="00DD60CA">
        <w:t>.</w:t>
      </w:r>
    </w:p>
    <w:p w14:paraId="59BF67C5" w14:textId="6B692999" w:rsidR="001044D9" w:rsidRPr="001044D9" w:rsidRDefault="00DD60CA" w:rsidP="003006F1">
      <w:pPr>
        <w:pStyle w:val="Nadpis2"/>
      </w:pPr>
      <w:r w:rsidRPr="00DD60CA">
        <w:t xml:space="preserve">Nebezpečí škody na </w:t>
      </w:r>
      <w:r w:rsidR="003006F1">
        <w:t>P</w:t>
      </w:r>
      <w:r w:rsidRPr="00DD60CA">
        <w:t xml:space="preserve">ředmětu koupě přechází na </w:t>
      </w:r>
      <w:r w:rsidR="003006F1">
        <w:t>K</w:t>
      </w:r>
      <w:r w:rsidRPr="00DD60CA">
        <w:t xml:space="preserve">upujícího v okamžiku odevzdání </w:t>
      </w:r>
      <w:r w:rsidR="003006F1">
        <w:t>P</w:t>
      </w:r>
      <w:r w:rsidRPr="00DD60CA">
        <w:t xml:space="preserve">ředmětu </w:t>
      </w:r>
      <w:r w:rsidR="003006F1">
        <w:t>k</w:t>
      </w:r>
      <w:r w:rsidRPr="00DD60CA">
        <w:t xml:space="preserve">oupě </w:t>
      </w:r>
      <w:r w:rsidR="003006F1" w:rsidRPr="00DD60CA">
        <w:t xml:space="preserve">ve smyslu </w:t>
      </w:r>
      <w:r w:rsidR="003006F1">
        <w:t>čl.</w:t>
      </w:r>
      <w:r w:rsidR="003006F1" w:rsidRPr="00DD60CA">
        <w:t xml:space="preserve"> </w:t>
      </w:r>
      <w:r w:rsidR="003006F1">
        <w:fldChar w:fldCharType="begin"/>
      </w:r>
      <w:r w:rsidR="003006F1">
        <w:instrText xml:space="preserve"> REF _Ref192161793 \r \h </w:instrText>
      </w:r>
      <w:r w:rsidR="003006F1">
        <w:fldChar w:fldCharType="separate"/>
      </w:r>
      <w:r w:rsidR="003006F1">
        <w:t>3.4</w:t>
      </w:r>
      <w:r w:rsidR="003006F1">
        <w:fldChar w:fldCharType="end"/>
      </w:r>
      <w:r w:rsidR="003006F1">
        <w:t xml:space="preserve"> této Smlouvy</w:t>
      </w:r>
      <w:r w:rsidR="003006F1" w:rsidRPr="00DD60CA">
        <w:t>.</w:t>
      </w:r>
    </w:p>
    <w:p w14:paraId="26231118" w14:textId="1C6BB715" w:rsidR="001044D9" w:rsidRDefault="001044D9" w:rsidP="001044D9">
      <w:pPr>
        <w:pStyle w:val="Nadpis1"/>
      </w:pPr>
      <w:r>
        <w:t>SANKCE</w:t>
      </w:r>
    </w:p>
    <w:p w14:paraId="7FB9486B" w14:textId="4AC4C596" w:rsidR="00C71470" w:rsidRDefault="00C71470" w:rsidP="00C71470">
      <w:pPr>
        <w:pStyle w:val="Nadpis2"/>
      </w:pPr>
      <w:r w:rsidRPr="009D0E45">
        <w:t xml:space="preserve">Smluvní strany se dohodly, že v případě, že se prohlášení Prodávajícího dle čl. </w:t>
      </w:r>
      <w:r w:rsidRPr="009D0E45">
        <w:fldChar w:fldCharType="begin"/>
      </w:r>
      <w:r w:rsidRPr="009D0E45">
        <w:instrText xml:space="preserve"> REF _Ref192171457 \r \h </w:instrText>
      </w:r>
      <w:r w:rsidR="009D0E45">
        <w:instrText xml:space="preserve"> \* MERGEFORMAT </w:instrText>
      </w:r>
      <w:r w:rsidRPr="009D0E45">
        <w:fldChar w:fldCharType="separate"/>
      </w:r>
      <w:r w:rsidRPr="009D0E45">
        <w:t>2.1</w:t>
      </w:r>
      <w:r w:rsidRPr="009D0E45">
        <w:fldChar w:fldCharType="end"/>
      </w:r>
      <w:r w:rsidRPr="009D0E45">
        <w:t xml:space="preserve"> a/nebo čl. </w:t>
      </w:r>
      <w:r w:rsidRPr="009D0E45">
        <w:fldChar w:fldCharType="begin"/>
      </w:r>
      <w:r w:rsidRPr="009D0E45">
        <w:instrText xml:space="preserve"> REF _Ref192171469 \r \h </w:instrText>
      </w:r>
      <w:r w:rsidR="009D0E45">
        <w:instrText xml:space="preserve"> \* MERGEFORMAT </w:instrText>
      </w:r>
      <w:r w:rsidRPr="009D0E45">
        <w:fldChar w:fldCharType="separate"/>
      </w:r>
      <w:r w:rsidRPr="009D0E45">
        <w:t>6.2</w:t>
      </w:r>
      <w:r w:rsidRPr="009D0E45">
        <w:fldChar w:fldCharType="end"/>
      </w:r>
      <w:r w:rsidRPr="009D0E45">
        <w:t xml:space="preserve"> této Smlouvy ukáží jako nepravdivá, je Prodávající povinen uhradit Kupujícímu smluvní pokutu ve výši 1 % z Kupní ceny včetně DPH, a to za každé jednotlivé porušení prohlášení Prodávajícího.</w:t>
      </w:r>
      <w:r>
        <w:t xml:space="preserve"> </w:t>
      </w:r>
    </w:p>
    <w:p w14:paraId="5625CBE5" w14:textId="3899CF7A" w:rsidR="000E0580" w:rsidRPr="000E0580" w:rsidRDefault="000E0580" w:rsidP="000E0580">
      <w:pPr>
        <w:pStyle w:val="Nadpis2"/>
      </w:pPr>
      <w:r w:rsidRPr="000E0580">
        <w:t xml:space="preserve">Smluvní pokuta je splatná do třiceti dní od data, kdy byla povinné straně doručena písemná výzva k jejímu zaplacení oprávněnou stranou, a to na účet oprávněné strany uvedený v písemné výzvě. </w:t>
      </w:r>
    </w:p>
    <w:p w14:paraId="561A99F8" w14:textId="1F697CA5" w:rsidR="001044D9" w:rsidRPr="001044D9" w:rsidRDefault="000E0580" w:rsidP="00B03ED8">
      <w:pPr>
        <w:pStyle w:val="Nadpis2"/>
      </w:pPr>
      <w:r w:rsidRPr="000E0580">
        <w:t>Ustanovením o smluvní pokutě není dotčeno právo oprávněné strany na náhradu škody v plné výši</w:t>
      </w:r>
      <w:r w:rsidR="00345CCB">
        <w:t xml:space="preserve"> (tzn. v rozsahu smluvní pokutou krytém i v rozsahu smluvní pokutu přesahujícím)</w:t>
      </w:r>
      <w:r w:rsidR="00B03ED8">
        <w:t xml:space="preserve">. </w:t>
      </w:r>
    </w:p>
    <w:p w14:paraId="4D6708BA" w14:textId="4CDFE9AC" w:rsidR="0012398D" w:rsidRDefault="0012398D" w:rsidP="0012398D">
      <w:pPr>
        <w:pStyle w:val="Nadpis1"/>
      </w:pPr>
      <w:r>
        <w:t>ODSTOUPENÍ OD SMLOUVY</w:t>
      </w:r>
    </w:p>
    <w:p w14:paraId="6B9AF093" w14:textId="078DDDFB" w:rsidR="0012398D" w:rsidRPr="0012398D" w:rsidRDefault="0012398D" w:rsidP="0012398D">
      <w:pPr>
        <w:pStyle w:val="Nadpis2"/>
      </w:pPr>
      <w:r w:rsidRPr="0012398D">
        <w:lastRenderedPageBreak/>
        <w:t xml:space="preserve">Smluvní strany se dohodly, že mohou od této </w:t>
      </w:r>
      <w:r>
        <w:t>S</w:t>
      </w:r>
      <w:r w:rsidRPr="0012398D">
        <w:t xml:space="preserve">mlouvy odstoupit v případech, kdy to stanoví zákon, jinak v případě podstatného porušení této </w:t>
      </w:r>
      <w:r>
        <w:t>S</w:t>
      </w:r>
      <w:r w:rsidRPr="0012398D">
        <w:t>mlouvy</w:t>
      </w:r>
      <w:r w:rsidR="00881CC9">
        <w:t xml:space="preserve"> a v dalších případech stanovených touto Smlouvou</w:t>
      </w:r>
      <w:r w:rsidRPr="0012398D">
        <w:t xml:space="preserve">. Odstoupení od </w:t>
      </w:r>
      <w:r>
        <w:t>S</w:t>
      </w:r>
      <w:r w:rsidRPr="0012398D">
        <w:t xml:space="preserve">mlouvy musí být provedeno písemnou formou a je účinné okamžikem jeho doručení druhé </w:t>
      </w:r>
      <w:r>
        <w:t>S</w:t>
      </w:r>
      <w:r w:rsidRPr="0012398D">
        <w:t xml:space="preserve">mluvní straně. </w:t>
      </w:r>
    </w:p>
    <w:p w14:paraId="320C185C" w14:textId="1167D8F7" w:rsidR="0012398D" w:rsidRPr="009D0E45" w:rsidRDefault="0012398D" w:rsidP="0012398D">
      <w:pPr>
        <w:pStyle w:val="Nadpis2"/>
      </w:pPr>
      <w:r w:rsidRPr="0012398D">
        <w:t xml:space="preserve">Smluvní strany se dohodly, že podstatným porušením </w:t>
      </w:r>
      <w:r>
        <w:t>S</w:t>
      </w:r>
      <w:r w:rsidRPr="0012398D">
        <w:t xml:space="preserve">mlouvy se </w:t>
      </w:r>
      <w:r w:rsidRPr="009D0E45">
        <w:t>rozumí zejména</w:t>
      </w:r>
      <w:r w:rsidR="007C17F4" w:rsidRPr="009D0E45">
        <w:t xml:space="preserve">, pokud se </w:t>
      </w:r>
      <w:r w:rsidRPr="009D0E45">
        <w:t xml:space="preserve">Prodávající dostane do prodlení s dodáním Předmětu koupě po dobu delší než 7 kalendářních dnů, </w:t>
      </w:r>
      <w:r w:rsidR="00C3688C" w:rsidRPr="009D0E45">
        <w:t>a to vč. případů, kdy Kupující odmítne převzetí Předmětu koupě z důvodu</w:t>
      </w:r>
      <w:r w:rsidRPr="009D0E45">
        <w:t xml:space="preserve"> výskytu podstatné vady dle čl. </w:t>
      </w:r>
      <w:r w:rsidRPr="009D0E45">
        <w:fldChar w:fldCharType="begin"/>
      </w:r>
      <w:r w:rsidRPr="009D0E45">
        <w:instrText xml:space="preserve"> REF _Ref192163914 \r \h </w:instrText>
      </w:r>
      <w:r w:rsidR="009D0E45">
        <w:instrText xml:space="preserve"> \* MERGEFORMAT </w:instrText>
      </w:r>
      <w:r w:rsidRPr="009D0E45">
        <w:fldChar w:fldCharType="separate"/>
      </w:r>
      <w:r w:rsidRPr="009D0E45">
        <w:t>3.5</w:t>
      </w:r>
      <w:r w:rsidRPr="009D0E45">
        <w:fldChar w:fldCharType="end"/>
      </w:r>
      <w:r w:rsidRPr="009D0E45">
        <w:t xml:space="preserve"> Smlouvy</w:t>
      </w:r>
      <w:r w:rsidR="007C17F4" w:rsidRPr="009D0E45">
        <w:t xml:space="preserve">, a dále pokud se prohlášení Prodávajícího dle čl. </w:t>
      </w:r>
      <w:r w:rsidR="007C17F4" w:rsidRPr="009D0E45">
        <w:fldChar w:fldCharType="begin"/>
      </w:r>
      <w:r w:rsidR="007C17F4" w:rsidRPr="009D0E45">
        <w:instrText xml:space="preserve"> REF _Ref192171457 \r \h </w:instrText>
      </w:r>
      <w:r w:rsidR="009D0E45">
        <w:instrText xml:space="preserve"> \* MERGEFORMAT </w:instrText>
      </w:r>
      <w:r w:rsidR="007C17F4" w:rsidRPr="009D0E45">
        <w:fldChar w:fldCharType="separate"/>
      </w:r>
      <w:r w:rsidR="007C17F4" w:rsidRPr="009D0E45">
        <w:t>2.1</w:t>
      </w:r>
      <w:r w:rsidR="007C17F4" w:rsidRPr="009D0E45">
        <w:fldChar w:fldCharType="end"/>
      </w:r>
      <w:r w:rsidR="007C17F4" w:rsidRPr="009D0E45">
        <w:t xml:space="preserve"> a/nebo čl. </w:t>
      </w:r>
      <w:r w:rsidR="007C17F4" w:rsidRPr="009D0E45">
        <w:fldChar w:fldCharType="begin"/>
      </w:r>
      <w:r w:rsidR="007C17F4" w:rsidRPr="009D0E45">
        <w:instrText xml:space="preserve"> REF _Ref192171469 \r \h </w:instrText>
      </w:r>
      <w:r w:rsidR="009D0E45">
        <w:instrText xml:space="preserve"> \* MERGEFORMAT </w:instrText>
      </w:r>
      <w:r w:rsidR="007C17F4" w:rsidRPr="009D0E45">
        <w:fldChar w:fldCharType="separate"/>
      </w:r>
      <w:r w:rsidR="007C17F4" w:rsidRPr="009D0E45">
        <w:t>6.2</w:t>
      </w:r>
      <w:r w:rsidR="007C17F4" w:rsidRPr="009D0E45">
        <w:fldChar w:fldCharType="end"/>
      </w:r>
      <w:r w:rsidR="007C17F4" w:rsidRPr="009D0E45">
        <w:t xml:space="preserve"> této Smlouvy ukáží jako nepravdivá</w:t>
      </w:r>
      <w:r w:rsidRPr="009D0E45">
        <w:t>.</w:t>
      </w:r>
    </w:p>
    <w:p w14:paraId="36440C5C" w14:textId="4BE53C29" w:rsidR="0012398D" w:rsidRPr="009D0E45" w:rsidRDefault="007B6F42" w:rsidP="007B6F42">
      <w:pPr>
        <w:pStyle w:val="Nadpis2"/>
      </w:pPr>
      <w:r w:rsidRPr="009D0E45">
        <w:t xml:space="preserve">Smluvní strany se dohodly, že podstatným porušením Smlouvy se dále rozumí, jestliže se Kupující dostane do prodlení s úhradou Kupní ceny dle této Smlouvy po dobu delší než 60 kalendářních dnů. </w:t>
      </w:r>
    </w:p>
    <w:p w14:paraId="35CFB8C8" w14:textId="4072F746" w:rsidR="00881CC9" w:rsidRPr="0012398D" w:rsidRDefault="00881CC9" w:rsidP="00881CC9">
      <w:pPr>
        <w:pStyle w:val="Nadpis2"/>
      </w:pPr>
      <w:r>
        <w:t xml:space="preserve">Kupující je dále oprávněn od této Smlouvy odstoupit, ukáže-li se, že Předmět koupě trpěl k okamžiku jeho odevzdání Kupujícímu vadami, pro něž nesplňoval </w:t>
      </w:r>
      <w:r w:rsidRPr="00F96529">
        <w:rPr>
          <w:rFonts w:eastAsiaTheme="minorHAnsi"/>
          <w:lang w:eastAsia="en-US"/>
        </w:rPr>
        <w:t>Technick</w:t>
      </w:r>
      <w:r>
        <w:rPr>
          <w:rFonts w:eastAsiaTheme="minorHAnsi"/>
          <w:lang w:eastAsia="en-US"/>
        </w:rPr>
        <w:t>ou</w:t>
      </w:r>
      <w:r w:rsidRPr="00F96529">
        <w:rPr>
          <w:rFonts w:eastAsiaTheme="minorHAnsi"/>
          <w:lang w:eastAsia="en-US"/>
        </w:rPr>
        <w:t xml:space="preserve"> specifikac</w:t>
      </w:r>
      <w:r>
        <w:rPr>
          <w:rFonts w:eastAsiaTheme="minorHAnsi"/>
          <w:lang w:eastAsia="en-US"/>
        </w:rPr>
        <w:t>i</w:t>
      </w:r>
      <w:r w:rsidRPr="00F96529">
        <w:rPr>
          <w:rFonts w:eastAsiaTheme="minorHAnsi"/>
          <w:lang w:eastAsia="en-US"/>
        </w:rPr>
        <w:t xml:space="preserve"> tvořící Přílohu č. 1 </w:t>
      </w:r>
      <w:r w:rsidR="00855550">
        <w:rPr>
          <w:rFonts w:eastAsiaTheme="minorHAnsi"/>
          <w:lang w:eastAsia="en-US"/>
        </w:rPr>
        <w:t>Smlouvy</w:t>
      </w:r>
      <w:r>
        <w:t xml:space="preserve">. </w:t>
      </w:r>
      <w:r w:rsidRPr="0012398D">
        <w:t xml:space="preserve">Odstoupení od </w:t>
      </w:r>
      <w:r>
        <w:t>S</w:t>
      </w:r>
      <w:r w:rsidRPr="0012398D">
        <w:t xml:space="preserve">mlouvy musí být provedeno písemnou formou a je účinné okamžikem jeho doručení druhé </w:t>
      </w:r>
      <w:r>
        <w:t>S</w:t>
      </w:r>
      <w:r w:rsidRPr="0012398D">
        <w:t>mluvní straně.</w:t>
      </w:r>
    </w:p>
    <w:bookmarkEnd w:id="0"/>
    <w:bookmarkEnd w:id="1"/>
    <w:p w14:paraId="51FCEF1D" w14:textId="1D933EC2" w:rsidR="006118B6" w:rsidRDefault="006118B6" w:rsidP="00B75448">
      <w:pPr>
        <w:pStyle w:val="Nadpis1"/>
      </w:pPr>
      <w:r>
        <w:t xml:space="preserve">Další ujednání </w:t>
      </w:r>
    </w:p>
    <w:p w14:paraId="4044EEA6" w14:textId="164E4F6B" w:rsidR="006118B6" w:rsidRPr="00216E7D" w:rsidRDefault="006118B6" w:rsidP="006118B6">
      <w:pPr>
        <w:pStyle w:val="Nadpis2"/>
        <w:rPr>
          <w:rFonts w:cstheme="minorHAnsi"/>
          <w:szCs w:val="22"/>
        </w:rPr>
      </w:pPr>
      <w:r w:rsidRPr="00216E7D">
        <w:rPr>
          <w:rFonts w:cstheme="minorHAnsi"/>
          <w:szCs w:val="22"/>
        </w:rPr>
        <w:t xml:space="preserve">Pokud </w:t>
      </w:r>
      <w:r w:rsidR="00DF55A5" w:rsidRPr="00216E7D">
        <w:rPr>
          <w:rFonts w:cstheme="minorHAnsi"/>
          <w:szCs w:val="22"/>
        </w:rPr>
        <w:t>Prodávající</w:t>
      </w:r>
      <w:r w:rsidRPr="00216E7D">
        <w:rPr>
          <w:rFonts w:cstheme="minorHAnsi"/>
          <w:szCs w:val="22"/>
        </w:rPr>
        <w:t xml:space="preserve"> provádí část plnění dle této Smlouvy prostřednictvím poddodavatele, platí, že případná změna poddodavatele vyžaduje předchozí písemný souhlas </w:t>
      </w:r>
      <w:r w:rsidR="00DF55A5" w:rsidRPr="00216E7D">
        <w:rPr>
          <w:rFonts w:cstheme="minorHAnsi"/>
          <w:szCs w:val="22"/>
        </w:rPr>
        <w:t>Kupujícího</w:t>
      </w:r>
      <w:r w:rsidRPr="00216E7D">
        <w:rPr>
          <w:rFonts w:cstheme="minorHAnsi"/>
          <w:szCs w:val="22"/>
        </w:rPr>
        <w:t xml:space="preserve">. V případě, že </w:t>
      </w:r>
      <w:r w:rsidR="00DF55A5" w:rsidRPr="00216E7D">
        <w:rPr>
          <w:rFonts w:cstheme="minorHAnsi"/>
          <w:szCs w:val="22"/>
        </w:rPr>
        <w:t xml:space="preserve">Prodávající </w:t>
      </w:r>
      <w:r w:rsidRPr="00216E7D">
        <w:rPr>
          <w:rFonts w:cstheme="minorHAnsi"/>
          <w:szCs w:val="22"/>
        </w:rPr>
        <w:t xml:space="preserve">neobdrží předchozí písemný souhlas </w:t>
      </w:r>
      <w:r w:rsidR="00DF55A5" w:rsidRPr="00216E7D">
        <w:rPr>
          <w:rFonts w:cstheme="minorHAnsi"/>
          <w:szCs w:val="22"/>
        </w:rPr>
        <w:t>Kupujícího</w:t>
      </w:r>
      <w:r w:rsidRPr="00216E7D">
        <w:rPr>
          <w:rFonts w:cstheme="minorHAnsi"/>
          <w:szCs w:val="22"/>
        </w:rPr>
        <w:t xml:space="preserve"> dle předchozí věty, není oprávněn poddodavatele do plnění této Smlouvy zapojit. Při změně poddodavatele, prostřednictvím kterého </w:t>
      </w:r>
      <w:r w:rsidR="00DF55A5" w:rsidRPr="00216E7D">
        <w:rPr>
          <w:rFonts w:cstheme="minorHAnsi"/>
          <w:szCs w:val="22"/>
        </w:rPr>
        <w:t>Prodávající</w:t>
      </w:r>
      <w:r w:rsidRPr="00216E7D">
        <w:rPr>
          <w:rFonts w:cstheme="minorHAnsi"/>
          <w:szCs w:val="22"/>
        </w:rPr>
        <w:t xml:space="preserve"> prokazoval v zadávacím řízení na Veřejnou zakázku kvalifikaci, je </w:t>
      </w:r>
      <w:r w:rsidR="00DF55A5" w:rsidRPr="00216E7D">
        <w:rPr>
          <w:rFonts w:cstheme="minorHAnsi"/>
          <w:szCs w:val="22"/>
        </w:rPr>
        <w:t>Prodávající</w:t>
      </w:r>
      <w:r w:rsidRPr="00216E7D">
        <w:rPr>
          <w:rFonts w:cstheme="minorHAnsi"/>
          <w:szCs w:val="22"/>
        </w:rPr>
        <w:t xml:space="preserve"> povinen předložit </w:t>
      </w:r>
      <w:r w:rsidR="00DF55A5" w:rsidRPr="00216E7D">
        <w:rPr>
          <w:rFonts w:cstheme="minorHAnsi"/>
          <w:szCs w:val="22"/>
        </w:rPr>
        <w:t>Kupujícímu</w:t>
      </w:r>
      <w:r w:rsidRPr="00216E7D">
        <w:rPr>
          <w:rFonts w:cstheme="minorHAnsi"/>
          <w:szCs w:val="22"/>
        </w:rPr>
        <w:t xml:space="preserve"> doklady prokazující splnění kvalifikace novým poddodavatelem ve stejném rozsahu, v jakém byla prokázána v rámci zadávacího řízení na Veřejnou zakázku. Provedení části plnění dle této Smlouvy poddodavateli nezbavuje </w:t>
      </w:r>
      <w:r w:rsidR="00DF55A5" w:rsidRPr="00216E7D">
        <w:rPr>
          <w:rFonts w:cstheme="minorHAnsi"/>
          <w:szCs w:val="22"/>
        </w:rPr>
        <w:t>Prodávajícího</w:t>
      </w:r>
      <w:r w:rsidRPr="00216E7D">
        <w:rPr>
          <w:rFonts w:cstheme="minorHAnsi"/>
          <w:szCs w:val="22"/>
        </w:rPr>
        <w:t xml:space="preserve"> jeho výlučné odpovědnosti za řádné poskytování plnění dle Smlouvy vůči </w:t>
      </w:r>
      <w:r w:rsidR="00DF55A5" w:rsidRPr="00216E7D">
        <w:rPr>
          <w:rFonts w:cstheme="minorHAnsi"/>
          <w:szCs w:val="22"/>
        </w:rPr>
        <w:t>Kupujícímu</w:t>
      </w:r>
      <w:r w:rsidRPr="00216E7D">
        <w:rPr>
          <w:rFonts w:cstheme="minorHAnsi"/>
          <w:szCs w:val="22"/>
        </w:rPr>
        <w:t xml:space="preserve">. </w:t>
      </w:r>
      <w:r w:rsidR="00DF55A5" w:rsidRPr="00216E7D">
        <w:rPr>
          <w:rFonts w:cstheme="minorHAnsi"/>
          <w:szCs w:val="22"/>
        </w:rPr>
        <w:t>Prodávající</w:t>
      </w:r>
      <w:r w:rsidRPr="00216E7D">
        <w:rPr>
          <w:rFonts w:cstheme="minorHAnsi"/>
          <w:szCs w:val="22"/>
        </w:rPr>
        <w:t xml:space="preserve"> odpovídá </w:t>
      </w:r>
      <w:r w:rsidR="00DF55A5" w:rsidRPr="00216E7D">
        <w:rPr>
          <w:rFonts w:cstheme="minorHAnsi"/>
          <w:szCs w:val="22"/>
        </w:rPr>
        <w:t>Kupujícímu</w:t>
      </w:r>
      <w:r w:rsidRPr="00216E7D">
        <w:rPr>
          <w:rFonts w:cstheme="minorHAnsi"/>
          <w:szCs w:val="22"/>
        </w:rPr>
        <w:t xml:space="preserve"> za plnění, které svěřil poddodavateli, ve stejném rozsahu, jako by jej poskytoval sám.</w:t>
      </w:r>
      <w:bookmarkStart w:id="17" w:name="_Ref182228232"/>
    </w:p>
    <w:p w14:paraId="2F84383D" w14:textId="73FFA834" w:rsidR="006118B6" w:rsidRPr="00216E7D" w:rsidRDefault="007C762D" w:rsidP="006118B6">
      <w:pPr>
        <w:pStyle w:val="Nadpis2"/>
        <w:rPr>
          <w:rFonts w:cstheme="minorHAnsi"/>
          <w:szCs w:val="22"/>
        </w:rPr>
      </w:pPr>
      <w:bookmarkStart w:id="18" w:name="_Ref183100917"/>
      <w:r w:rsidRPr="00216E7D">
        <w:rPr>
          <w:rFonts w:cstheme="minorHAnsi"/>
          <w:szCs w:val="22"/>
        </w:rPr>
        <w:t>Prodávající</w:t>
      </w:r>
      <w:r w:rsidR="006118B6" w:rsidRPr="00216E7D">
        <w:rPr>
          <w:rFonts w:cstheme="minorHAnsi"/>
          <w:szCs w:val="22"/>
        </w:rPr>
        <w:t xml:space="preserve"> je povinen zajistit, aby plněním této Smlouvy nedošlo k porušení právních předpisů a rozhodnutí upravujících mezinárodní sankce, kterými jsou Česká republika nebo </w:t>
      </w:r>
      <w:r w:rsidRPr="00216E7D">
        <w:rPr>
          <w:rFonts w:cstheme="minorHAnsi"/>
          <w:szCs w:val="22"/>
        </w:rPr>
        <w:t>Kupující</w:t>
      </w:r>
      <w:r w:rsidR="006118B6" w:rsidRPr="00216E7D">
        <w:rPr>
          <w:rFonts w:cstheme="minorHAnsi"/>
          <w:szCs w:val="22"/>
        </w:rPr>
        <w:t xml:space="preserve"> vázáni. </w:t>
      </w:r>
      <w:r w:rsidRPr="00216E7D">
        <w:rPr>
          <w:rFonts w:cstheme="minorHAnsi"/>
          <w:szCs w:val="22"/>
        </w:rPr>
        <w:t>Prodávající</w:t>
      </w:r>
      <w:r w:rsidR="006118B6" w:rsidRPr="00216E7D">
        <w:rPr>
          <w:rFonts w:cstheme="minorHAnsi"/>
          <w:szCs w:val="22"/>
        </w:rPr>
        <w:t xml:space="preserve"> je povinen neprodleně informovat </w:t>
      </w:r>
      <w:r w:rsidRPr="00216E7D">
        <w:rPr>
          <w:rFonts w:cstheme="minorHAnsi"/>
          <w:szCs w:val="22"/>
        </w:rPr>
        <w:t>Kupujícího</w:t>
      </w:r>
      <w:r w:rsidR="006118B6" w:rsidRPr="00216E7D">
        <w:rPr>
          <w:rFonts w:cstheme="minorHAnsi"/>
          <w:szCs w:val="22"/>
        </w:rPr>
        <w:t xml:space="preserve"> o skutečnostech, jakkoliv relevantních pro posouzení naplnění povinností uvedených ve větě první tohoto odstavce Smlouvy.</w:t>
      </w:r>
      <w:bookmarkEnd w:id="17"/>
      <w:bookmarkEnd w:id="18"/>
      <w:r w:rsidR="006118B6" w:rsidRPr="00216E7D">
        <w:rPr>
          <w:rFonts w:cstheme="minorHAnsi"/>
          <w:szCs w:val="22"/>
        </w:rPr>
        <w:t xml:space="preserve"> </w:t>
      </w:r>
      <w:bookmarkStart w:id="19" w:name="_Ref166764095"/>
    </w:p>
    <w:p w14:paraId="7E6E3F24" w14:textId="2D003CBF" w:rsidR="006118B6" w:rsidRPr="00216E7D" w:rsidRDefault="007C762D" w:rsidP="006118B6">
      <w:pPr>
        <w:pStyle w:val="Nadpis2"/>
        <w:rPr>
          <w:rFonts w:cstheme="minorHAnsi"/>
          <w:szCs w:val="22"/>
        </w:rPr>
      </w:pPr>
      <w:bookmarkStart w:id="20" w:name="_Ref183100919"/>
      <w:r w:rsidRPr="00216E7D">
        <w:rPr>
          <w:rFonts w:cstheme="minorHAnsi"/>
          <w:szCs w:val="22"/>
        </w:rPr>
        <w:t>Prodávající</w:t>
      </w:r>
      <w:r w:rsidR="006118B6" w:rsidRPr="00216E7D">
        <w:rPr>
          <w:rFonts w:cstheme="minorHAnsi"/>
          <w:szCs w:val="22"/>
        </w:rPr>
        <w:t xml:space="preserve"> je povinen </w:t>
      </w:r>
      <w:r w:rsidRPr="00216E7D">
        <w:rPr>
          <w:rFonts w:cstheme="minorHAnsi"/>
          <w:szCs w:val="22"/>
        </w:rPr>
        <w:t>Kupujícího</w:t>
      </w:r>
      <w:r w:rsidR="006118B6" w:rsidRPr="00216E7D">
        <w:rPr>
          <w:rFonts w:cstheme="minorHAnsi"/>
          <w:szCs w:val="22"/>
        </w:rPr>
        <w:t xml:space="preserve"> písemně informovat, pokud mezinárodní sankce, kterými jsou Česká republika nebo </w:t>
      </w:r>
      <w:r w:rsidRPr="00216E7D">
        <w:rPr>
          <w:rFonts w:cstheme="minorHAnsi"/>
          <w:szCs w:val="22"/>
        </w:rPr>
        <w:t>Kupující</w:t>
      </w:r>
      <w:r w:rsidR="006118B6" w:rsidRPr="00216E7D">
        <w:rPr>
          <w:rFonts w:cstheme="minorHAnsi"/>
          <w:szCs w:val="22"/>
        </w:rPr>
        <w:t xml:space="preserve"> vázáni, dopadají na jakoukoli osobu, kterou </w:t>
      </w:r>
      <w:r w:rsidRPr="00216E7D">
        <w:rPr>
          <w:rFonts w:cstheme="minorHAnsi"/>
          <w:szCs w:val="22"/>
        </w:rPr>
        <w:t>Prodávající</w:t>
      </w:r>
      <w:r w:rsidR="006118B6" w:rsidRPr="00216E7D">
        <w:rPr>
          <w:rFonts w:cstheme="minorHAnsi"/>
          <w:szCs w:val="22"/>
        </w:rPr>
        <w:t xml:space="preserve"> používá k plnění této Smlouvy, včetně poddodavatelů, a to nejpozději následující pracovní den poté, co ji zjistil. Do čtrnácti (14) dnů od výzvy </w:t>
      </w:r>
      <w:r w:rsidRPr="00216E7D">
        <w:rPr>
          <w:rFonts w:cstheme="minorHAnsi"/>
          <w:szCs w:val="22"/>
        </w:rPr>
        <w:t>Kupujícího</w:t>
      </w:r>
      <w:r w:rsidR="006118B6" w:rsidRPr="00216E7D">
        <w:rPr>
          <w:rFonts w:cstheme="minorHAnsi"/>
          <w:szCs w:val="22"/>
        </w:rPr>
        <w:t xml:space="preserve"> je </w:t>
      </w:r>
      <w:r w:rsidRPr="00216E7D">
        <w:rPr>
          <w:rFonts w:cstheme="minorHAnsi"/>
          <w:szCs w:val="22"/>
        </w:rPr>
        <w:t>Prodávající</w:t>
      </w:r>
      <w:r w:rsidR="006118B6" w:rsidRPr="00216E7D">
        <w:rPr>
          <w:rFonts w:cstheme="minorHAnsi"/>
          <w:szCs w:val="22"/>
        </w:rPr>
        <w:t xml:space="preserve"> povinen zjednat nápravu a takovou osobu nahradit, přičemž pokud tak neučiní, je </w:t>
      </w:r>
      <w:r w:rsidRPr="00216E7D">
        <w:rPr>
          <w:rFonts w:cstheme="minorHAnsi"/>
          <w:szCs w:val="22"/>
        </w:rPr>
        <w:t>Kupující</w:t>
      </w:r>
      <w:r w:rsidR="006118B6" w:rsidRPr="00216E7D">
        <w:rPr>
          <w:rFonts w:cstheme="minorHAnsi"/>
          <w:szCs w:val="22"/>
        </w:rPr>
        <w:t xml:space="preserve"> oprávněn od této Smlouvy odstoupit.</w:t>
      </w:r>
      <w:bookmarkEnd w:id="19"/>
      <w:bookmarkEnd w:id="20"/>
    </w:p>
    <w:p w14:paraId="6679571D" w14:textId="23725D99" w:rsidR="006118B6" w:rsidRPr="005E330C" w:rsidRDefault="007C762D" w:rsidP="006118B6">
      <w:pPr>
        <w:pStyle w:val="Nadpis2"/>
        <w:rPr>
          <w:rFonts w:cstheme="minorHAnsi"/>
          <w:szCs w:val="22"/>
        </w:rPr>
      </w:pPr>
      <w:r>
        <w:rPr>
          <w:rFonts w:cstheme="minorHAnsi"/>
          <w:szCs w:val="22"/>
        </w:rPr>
        <w:t>Kupující</w:t>
      </w:r>
      <w:r w:rsidR="006118B6" w:rsidRPr="005E330C">
        <w:rPr>
          <w:rFonts w:cstheme="minorHAnsi"/>
          <w:szCs w:val="22"/>
        </w:rPr>
        <w:t xml:space="preserve"> po </w:t>
      </w:r>
      <w:r>
        <w:rPr>
          <w:rFonts w:cstheme="minorHAnsi"/>
          <w:szCs w:val="22"/>
        </w:rPr>
        <w:t>Prodávajícím</w:t>
      </w:r>
      <w:r w:rsidR="006118B6" w:rsidRPr="005E330C">
        <w:rPr>
          <w:rFonts w:cstheme="minorHAnsi"/>
          <w:szCs w:val="22"/>
        </w:rPr>
        <w:t xml:space="preserve"> v rámci dodržování zásad sociálně odpovědného zadávání ve smyslu </w:t>
      </w:r>
      <w:proofErr w:type="spellStart"/>
      <w:r w:rsidR="006118B6" w:rsidRPr="005E330C">
        <w:rPr>
          <w:rFonts w:cstheme="minorHAnsi"/>
          <w:szCs w:val="22"/>
        </w:rPr>
        <w:t>ust</w:t>
      </w:r>
      <w:proofErr w:type="spellEnd"/>
      <w:r w:rsidR="006118B6" w:rsidRPr="005E330C">
        <w:rPr>
          <w:rFonts w:cstheme="minorHAnsi"/>
          <w:szCs w:val="22"/>
        </w:rPr>
        <w:t>. § 6 odst. 4 Z</w:t>
      </w:r>
      <w:r w:rsidR="006118B6">
        <w:rPr>
          <w:rFonts w:cstheme="minorHAnsi"/>
          <w:szCs w:val="22"/>
        </w:rPr>
        <w:t>ákona</w:t>
      </w:r>
      <w:r w:rsidR="006118B6" w:rsidRPr="005E330C">
        <w:rPr>
          <w:rFonts w:cstheme="minorHAnsi"/>
          <w:szCs w:val="22"/>
        </w:rPr>
        <w:t xml:space="preserve"> požaduje splnění těchto povinností:</w:t>
      </w:r>
    </w:p>
    <w:p w14:paraId="580FEA4C" w14:textId="77777777" w:rsidR="006118B6" w:rsidRPr="005E330C" w:rsidRDefault="006118B6">
      <w:pPr>
        <w:pStyle w:val="Odstavecseseznamem"/>
        <w:widowControl/>
        <w:numPr>
          <w:ilvl w:val="0"/>
          <w:numId w:val="6"/>
        </w:numPr>
        <w:spacing w:after="120" w:line="276" w:lineRule="auto"/>
        <w:contextualSpacing w:val="0"/>
        <w:jc w:val="both"/>
        <w:rPr>
          <w:rFonts w:eastAsiaTheme="majorEastAsia" w:cstheme="minorHAnsi"/>
          <w:sz w:val="22"/>
          <w:szCs w:val="22"/>
        </w:rPr>
      </w:pPr>
      <w:r w:rsidRPr="005E330C">
        <w:rPr>
          <w:rFonts w:eastAsiaTheme="majorEastAsia" w:cstheme="minorHAnsi"/>
          <w:sz w:val="22"/>
          <w:szCs w:val="22"/>
        </w:rPr>
        <w:t>dodržování pracovněprávních předpisů (zejména zákona č. 262/2006 Sb., zákoníku práce, ve znění pozdějších předpisů a zákona č. 435/2004 Sb., o zaměstnanosti, ve znění pozdějších předpisů)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této Smlouvy podílet,</w:t>
      </w:r>
    </w:p>
    <w:p w14:paraId="123DBDA1" w14:textId="147E5E2B" w:rsidR="006118B6" w:rsidRPr="00DE68A2" w:rsidRDefault="006118B6">
      <w:pPr>
        <w:pStyle w:val="Odstavecseseznamem"/>
        <w:widowControl/>
        <w:numPr>
          <w:ilvl w:val="0"/>
          <w:numId w:val="6"/>
        </w:numPr>
        <w:spacing w:after="120" w:line="276" w:lineRule="auto"/>
        <w:contextualSpacing w:val="0"/>
        <w:jc w:val="both"/>
        <w:rPr>
          <w:rFonts w:eastAsiaTheme="majorEastAsia" w:cstheme="minorHAnsi"/>
          <w:sz w:val="22"/>
          <w:szCs w:val="22"/>
        </w:rPr>
      </w:pPr>
      <w:r w:rsidRPr="005E330C">
        <w:rPr>
          <w:rFonts w:eastAsiaTheme="majorEastAsia" w:cstheme="minorHAnsi"/>
          <w:sz w:val="22"/>
          <w:szCs w:val="22"/>
        </w:rPr>
        <w:lastRenderedPageBreak/>
        <w:t xml:space="preserve">řádné a včasné plnění finančních závazků vůči všem účastníkům dodavatelského řetězce podílejících se na plnění Smlouvy, zejm. vůči poddodavatelům </w:t>
      </w:r>
      <w:r w:rsidR="00B220A7">
        <w:rPr>
          <w:rFonts w:eastAsiaTheme="majorEastAsia" w:cstheme="minorHAnsi"/>
          <w:sz w:val="22"/>
          <w:szCs w:val="22"/>
        </w:rPr>
        <w:t>Prodávajícího</w:t>
      </w:r>
      <w:r w:rsidRPr="005E330C">
        <w:rPr>
          <w:rFonts w:eastAsiaTheme="majorEastAsia" w:cstheme="minorHAnsi"/>
          <w:sz w:val="22"/>
          <w:szCs w:val="22"/>
        </w:rPr>
        <w:t>.</w:t>
      </w:r>
    </w:p>
    <w:p w14:paraId="36184FD3" w14:textId="56673F87" w:rsidR="00904B55" w:rsidRPr="00F93A89" w:rsidRDefault="00C2711E" w:rsidP="00B75448">
      <w:pPr>
        <w:pStyle w:val="Nadpis1"/>
      </w:pPr>
      <w:r w:rsidRPr="00F93A89">
        <w:t>Závěrečná ustanovení</w:t>
      </w:r>
    </w:p>
    <w:p w14:paraId="5DBB1A8E" w14:textId="77777777" w:rsidR="00C2711E" w:rsidRPr="00F93A89" w:rsidRDefault="00C2711E" w:rsidP="001823E4">
      <w:pPr>
        <w:pStyle w:val="Nadpis2"/>
      </w:pPr>
      <w:bookmarkStart w:id="21" w:name="_Ref22820056"/>
      <w:r w:rsidRPr="00F93A89">
        <w:t>Smluvní strany budou vzájemně spolupracovat a poskytovat si veškeré informace potřebné pro řádné plnění svých závazků.</w:t>
      </w:r>
      <w:bookmarkEnd w:id="21"/>
      <w:r w:rsidRPr="00F93A89">
        <w:t xml:space="preserve"> </w:t>
      </w:r>
    </w:p>
    <w:p w14:paraId="6DF6AFAC" w14:textId="77777777" w:rsidR="00C2711E" w:rsidRPr="00F93A89" w:rsidRDefault="00C2711E" w:rsidP="001823E4">
      <w:pPr>
        <w:pStyle w:val="Nadpis2"/>
      </w:pPr>
      <w:r w:rsidRPr="00F93A89">
        <w:t xml:space="preserve">Smluvní strany jsou povinny informovat druhou </w:t>
      </w:r>
      <w:r w:rsidR="001A22C1">
        <w:t>S</w:t>
      </w:r>
      <w:r w:rsidRPr="00F93A89">
        <w:t>mluvní stranu o veškerých skutečnostech, které budou, jsou nebo mohou být důležité pro řádné plnění Smlouvy.</w:t>
      </w:r>
    </w:p>
    <w:p w14:paraId="2BBE3D84" w14:textId="77777777" w:rsidR="00C2711E" w:rsidRPr="00F93A89" w:rsidRDefault="00C2711E" w:rsidP="001823E4">
      <w:pPr>
        <w:pStyle w:val="Nadpis2"/>
      </w:pPr>
      <w:r w:rsidRPr="00F93A89">
        <w:t>Smluvní strany se budou navzájem informovat o každé organizační změně (např. změna tel. čísel, změna adresy, bankovního spojení atd.) bez zbytečného odkladu.</w:t>
      </w:r>
    </w:p>
    <w:p w14:paraId="1967410C" w14:textId="1714F266" w:rsidR="00C2711E" w:rsidRPr="00F93A89" w:rsidRDefault="00C2711E" w:rsidP="001823E4">
      <w:pPr>
        <w:pStyle w:val="Nadpis2"/>
      </w:pPr>
      <w:r w:rsidRPr="00F93A89">
        <w:t xml:space="preserve">Všechna oznámení mezi Smluvními stranami, která se budou vztahovat </w:t>
      </w:r>
      <w:r w:rsidR="001A22C1">
        <w:t xml:space="preserve">ke </w:t>
      </w:r>
      <w:r w:rsidR="006A6849" w:rsidRPr="00F93A89">
        <w:t>S</w:t>
      </w:r>
      <w:r w:rsidRPr="00F93A89">
        <w:t xml:space="preserve">mlouvě, nebo která mají být učiněna na základě </w:t>
      </w:r>
      <w:r w:rsidR="006A6849" w:rsidRPr="00F93A89">
        <w:t>S</w:t>
      </w:r>
      <w:r w:rsidRPr="00F93A89">
        <w:t xml:space="preserve">mlouvy, musí být učiněna v písemné podobě a prokazatelně doručena druhé </w:t>
      </w:r>
      <w:r w:rsidR="006A6849" w:rsidRPr="00F93A89">
        <w:t>S</w:t>
      </w:r>
      <w:r w:rsidRPr="00F93A89">
        <w:t xml:space="preserve">mluvní straně na adresu uvedenou ve </w:t>
      </w:r>
      <w:r w:rsidR="006A6849" w:rsidRPr="00F93A89">
        <w:t>S</w:t>
      </w:r>
      <w:r w:rsidRPr="00F93A89">
        <w:t>mlouvě</w:t>
      </w:r>
      <w:r w:rsidR="00DF3B13">
        <w:t xml:space="preserve"> nebo prostřednictvím datové schránky</w:t>
      </w:r>
      <w:r w:rsidRPr="00F93A89">
        <w:t xml:space="preserve">, nebude-li stanoveno nebo mezi </w:t>
      </w:r>
      <w:r w:rsidR="006A6849" w:rsidRPr="00F93A89">
        <w:t>S</w:t>
      </w:r>
      <w:r w:rsidRPr="00F93A89">
        <w:t>mluvními stranami dohodnuto jinak.</w:t>
      </w:r>
    </w:p>
    <w:p w14:paraId="293719B1" w14:textId="6E5055EE" w:rsidR="00C2711E" w:rsidRPr="00F93A89" w:rsidRDefault="00DF3B13" w:rsidP="001A22C1">
      <w:pPr>
        <w:pStyle w:val="Nadpis2"/>
        <w:keepNext/>
        <w:rPr>
          <w:lang w:eastAsia="en-US"/>
        </w:rPr>
      </w:pPr>
      <w:bookmarkStart w:id="22" w:name="_Ref22820096"/>
      <w:r>
        <w:t>Prodávající</w:t>
      </w:r>
      <w:r w:rsidR="00C2711E" w:rsidRPr="00F93A89">
        <w:t xml:space="preserve"> podpisem</w:t>
      </w:r>
      <w:r w:rsidR="00C2711E" w:rsidRPr="00F93A89">
        <w:rPr>
          <w:lang w:eastAsia="en-US"/>
        </w:rPr>
        <w:t xml:space="preserve"> této </w:t>
      </w:r>
      <w:r w:rsidR="00130C0E" w:rsidRPr="00F93A89">
        <w:rPr>
          <w:lang w:eastAsia="en-US"/>
        </w:rPr>
        <w:t>S</w:t>
      </w:r>
      <w:r w:rsidR="00C2711E" w:rsidRPr="00F93A89">
        <w:rPr>
          <w:lang w:eastAsia="en-US"/>
        </w:rPr>
        <w:t>mlouvy bere na vědomí a souhlasí s tím, že:</w:t>
      </w:r>
      <w:bookmarkEnd w:id="22"/>
    </w:p>
    <w:p w14:paraId="41E154D9" w14:textId="77777777" w:rsidR="00DD2DCD" w:rsidRPr="00F93A89" w:rsidRDefault="00C2711E" w:rsidP="001A22C1">
      <w:pPr>
        <w:pStyle w:val="Bullet1"/>
      </w:pPr>
      <w:r w:rsidRPr="00F93A89">
        <w:t>se podpis</w:t>
      </w:r>
      <w:r w:rsidR="00A5424B" w:rsidRPr="00F93A89">
        <w:t xml:space="preserve">em </w:t>
      </w:r>
      <w:r w:rsidR="00130C0E" w:rsidRPr="00F93A89">
        <w:t>této S</w:t>
      </w:r>
      <w:r w:rsidR="00A5424B" w:rsidRPr="00F93A89">
        <w:t>mlouvy stává v souladu s § 2 písm. e)</w:t>
      </w:r>
      <w:r w:rsidRPr="00F93A89">
        <w:t xml:space="preserve"> zákona č. 320/2001 Sb., o finanční kontrole ve veřejné správě, v platném znění, osobou povinnou spolupůsobit při výkonu finanční kontroly;</w:t>
      </w:r>
    </w:p>
    <w:p w14:paraId="7C80CF7C" w14:textId="6EA9D999" w:rsidR="00801471" w:rsidRPr="00F93A89" w:rsidRDefault="00801471" w:rsidP="001A22C1">
      <w:pPr>
        <w:pStyle w:val="Bullet1"/>
      </w:pPr>
      <w:r w:rsidRPr="00F93A89">
        <w:t xml:space="preserve">obsah Smlouvy bude v plném znění včetně příloh uveřejněn v informačním systému registru smluv podle </w:t>
      </w:r>
      <w:r w:rsidR="004042D6" w:rsidRPr="00F93A89">
        <w:t xml:space="preserve">§ 2 odst. 1 písm. k) </w:t>
      </w:r>
      <w:r w:rsidRPr="00F93A89">
        <w:t xml:space="preserve">zákona </w:t>
      </w:r>
      <w:r w:rsidR="004042D6" w:rsidRPr="00F93A89">
        <w:t>č. 340/2015 Sb., o zvláštních podmínkách účinnosti některých smluv, uveřejňování těchto smluv a o registru smluv, ve znění pozdějších předpisů (dále jen "</w:t>
      </w:r>
      <w:r w:rsidR="004042D6" w:rsidRPr="00F93A89">
        <w:rPr>
          <w:b/>
        </w:rPr>
        <w:t>Zákon o registru smluv</w:t>
      </w:r>
      <w:r w:rsidR="004042D6" w:rsidRPr="00F93A89">
        <w:t>"); z</w:t>
      </w:r>
      <w:r w:rsidRPr="00F93A89">
        <w:t xml:space="preserve">veřejnění obsahu Smlouvy v registru smluv zajistí </w:t>
      </w:r>
      <w:r w:rsidR="00DF3B13">
        <w:t>Kupující</w:t>
      </w:r>
      <w:r w:rsidR="004042D6" w:rsidRPr="00F93A89">
        <w:t>;</w:t>
      </w:r>
      <w:r w:rsidRPr="00F93A89">
        <w:t xml:space="preserve"> </w:t>
      </w:r>
    </w:p>
    <w:p w14:paraId="74A4D343" w14:textId="373D57D5" w:rsidR="00801471" w:rsidRPr="00F93A89" w:rsidRDefault="00A5424B" w:rsidP="001A22C1">
      <w:pPr>
        <w:pStyle w:val="Bullet1"/>
      </w:pPr>
      <w:r w:rsidRPr="00F93A89">
        <w:t>dle § 5 odstav</w:t>
      </w:r>
      <w:r w:rsidR="00801471" w:rsidRPr="00F93A89">
        <w:t>c</w:t>
      </w:r>
      <w:r w:rsidRPr="00F93A89">
        <w:t>e</w:t>
      </w:r>
      <w:r w:rsidR="00801471" w:rsidRPr="00F93A89">
        <w:t xml:space="preserve"> 5 Zákona o registru smluv</w:t>
      </w:r>
      <w:r w:rsidRPr="00F93A89">
        <w:t xml:space="preserve"> </w:t>
      </w:r>
      <w:r w:rsidR="00DF3B13">
        <w:t>Kupující</w:t>
      </w:r>
      <w:r w:rsidR="00801471" w:rsidRPr="00F93A89">
        <w:t xml:space="preserve"> k vyplnění metadat jako je identifikace </w:t>
      </w:r>
      <w:r w:rsidR="00130C0E" w:rsidRPr="00F93A89">
        <w:t>S</w:t>
      </w:r>
      <w:r w:rsidR="00801471" w:rsidRPr="00F93A89">
        <w:t>mluvních stran a v</w:t>
      </w:r>
      <w:r w:rsidRPr="00F93A89">
        <w:t xml:space="preserve">ymezení předmětu </w:t>
      </w:r>
      <w:r w:rsidR="00130C0E" w:rsidRPr="00F93A89">
        <w:t>S</w:t>
      </w:r>
      <w:r w:rsidRPr="00F93A89">
        <w:t>mlouvy použije</w:t>
      </w:r>
      <w:r w:rsidR="00801471" w:rsidRPr="00F93A89">
        <w:t xml:space="preserve"> údaje uvedené v záhlaví této Smlouvy a datum podpisu této Smlouvy bude datum p</w:t>
      </w:r>
      <w:r w:rsidRPr="00F93A89">
        <w:t>odpisu poslední Smluvní stranou</w:t>
      </w:r>
      <w:r w:rsidR="00525066" w:rsidRPr="00F93A89">
        <w:t>;</w:t>
      </w:r>
    </w:p>
    <w:p w14:paraId="72499E0F" w14:textId="0BC06FD1" w:rsidR="00525066" w:rsidRPr="00F93A89" w:rsidRDefault="00525066" w:rsidP="001A22C1">
      <w:pPr>
        <w:pStyle w:val="Bullet1"/>
      </w:pPr>
      <w:r w:rsidRPr="00F93A89">
        <w:t>poskytnuté osobní údaje uvedené v této Smlou</w:t>
      </w:r>
      <w:r w:rsidR="00480076">
        <w:t>vě jsou poskytnuty dobrovolně a </w:t>
      </w:r>
      <w:r w:rsidR="00DF3B13">
        <w:t>Kupující</w:t>
      </w:r>
      <w:r w:rsidRPr="00F93A89">
        <w:t xml:space="preserve"> je oprávněn zpracovávat poskytnuté osobní údaje uvedené v této Smlouvě za podmínek dle zákona č. </w:t>
      </w:r>
      <w:r w:rsidR="001F3912" w:rsidRPr="00F93A89">
        <w:t xml:space="preserve">110/2019, o </w:t>
      </w:r>
      <w:proofErr w:type="spellStart"/>
      <w:r w:rsidR="001F3912" w:rsidRPr="00F93A89">
        <w:t>zpracováni</w:t>
      </w:r>
      <w:proofErr w:type="spellEnd"/>
      <w:r w:rsidR="001F3912" w:rsidRPr="00F93A89">
        <w:t xml:space="preserve">́ </w:t>
      </w:r>
      <w:proofErr w:type="spellStart"/>
      <w:r w:rsidR="001F3912" w:rsidRPr="00F93A89">
        <w:t>osobních</w:t>
      </w:r>
      <w:proofErr w:type="spellEnd"/>
      <w:r w:rsidR="001F3912" w:rsidRPr="00F93A89">
        <w:t xml:space="preserve"> </w:t>
      </w:r>
      <w:proofErr w:type="spellStart"/>
      <w:r w:rsidR="001F3912" w:rsidRPr="00F93A89">
        <w:t>údaju</w:t>
      </w:r>
      <w:proofErr w:type="spellEnd"/>
      <w:r w:rsidR="001F3912" w:rsidRPr="00F93A89">
        <w:t xml:space="preserve">̊ </w:t>
      </w:r>
      <w:r w:rsidRPr="00F93A89">
        <w:t>a za podmínek dle Nařízení Evropského parlamentu a Rady (EU) 2016/</w:t>
      </w:r>
      <w:r w:rsidR="002B1FBA">
        <w:t>679, o ochraně fyzických osob v </w:t>
      </w:r>
      <w:r w:rsidRPr="00F93A89">
        <w:t>souvislosti se zpracováním osobních údajů a o volném pohybu těchto údajů</w:t>
      </w:r>
      <w:r w:rsidR="00F15722" w:rsidRPr="00F93A89">
        <w:t xml:space="preserve"> a o zrušení směrnice 95/46/ES</w:t>
      </w:r>
      <w:r w:rsidRPr="00F93A89">
        <w:t xml:space="preserve"> (GDPR).</w:t>
      </w:r>
    </w:p>
    <w:p w14:paraId="0D4194DF" w14:textId="1265D1FC" w:rsidR="00C2711E" w:rsidRPr="00F93A89" w:rsidRDefault="00C2711E" w:rsidP="001823E4">
      <w:pPr>
        <w:pStyle w:val="Nadpis2"/>
      </w:pPr>
      <w:r w:rsidRPr="00F93A89">
        <w:rPr>
          <w:lang w:eastAsia="en-US"/>
        </w:rPr>
        <w:t xml:space="preserve">Závazkový vztah </w:t>
      </w:r>
      <w:r w:rsidRPr="00F93A89">
        <w:t xml:space="preserve">založený touto Smlouvou se řídí </w:t>
      </w:r>
      <w:r w:rsidR="00027CE2" w:rsidRPr="00F93A89">
        <w:t>O</w:t>
      </w:r>
      <w:r w:rsidRPr="00F93A89">
        <w:t>bčanským zákoníkem.</w:t>
      </w:r>
    </w:p>
    <w:p w14:paraId="27F8E663" w14:textId="3FF525CD" w:rsidR="00C2711E" w:rsidRPr="00F93A89" w:rsidRDefault="00C2711E" w:rsidP="001823E4">
      <w:pPr>
        <w:pStyle w:val="Nadpis2"/>
      </w:pPr>
      <w:r w:rsidRPr="00F93A89">
        <w:t xml:space="preserve">Jestliže některé ustanovení </w:t>
      </w:r>
      <w:r w:rsidR="00130C0E" w:rsidRPr="00F93A89">
        <w:t>této S</w:t>
      </w:r>
      <w:r w:rsidRPr="00F93A89">
        <w:t xml:space="preserve">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w:t>
      </w:r>
      <w:r w:rsidR="00444C5F">
        <w:t>Smlouv</w:t>
      </w:r>
      <w:r w:rsidRPr="00F93A89">
        <w:t xml:space="preserve">a bude mít mezeru, která by vyžadovala úpravu, odstraní </w:t>
      </w:r>
      <w:r w:rsidR="008326E2" w:rsidRPr="00F93A89">
        <w:t>S</w:t>
      </w:r>
      <w:r w:rsidRPr="00F93A89">
        <w:t xml:space="preserve">mluvní strany tuto mezeru doplňujícím ustanovením, které přihlíží k hospodářskému účelu </w:t>
      </w:r>
      <w:r w:rsidR="00444C5F">
        <w:t>Smlouv</w:t>
      </w:r>
      <w:r w:rsidRPr="00F93A89">
        <w:t>y.</w:t>
      </w:r>
    </w:p>
    <w:p w14:paraId="12AB205C" w14:textId="5AC500B9" w:rsidR="00C2711E" w:rsidRPr="00F93A89" w:rsidRDefault="00C2711E" w:rsidP="001823E4">
      <w:pPr>
        <w:pStyle w:val="Nadpis2"/>
      </w:pPr>
      <w:bookmarkStart w:id="23" w:name="_Ref6419106"/>
      <w:r w:rsidRPr="00F93A89">
        <w:t xml:space="preserve">Smlouva nabývá platnosti </w:t>
      </w:r>
      <w:r w:rsidR="008326E2" w:rsidRPr="00F93A89">
        <w:t xml:space="preserve">podpisem poslední ze Smluvních stran </w:t>
      </w:r>
      <w:r w:rsidRPr="00F93A89">
        <w:t xml:space="preserve">a účinnosti dnem </w:t>
      </w:r>
      <w:r w:rsidR="008326E2" w:rsidRPr="00F93A89">
        <w:t>zveřejnění v informačním systému registru smluv</w:t>
      </w:r>
      <w:r w:rsidRPr="00F93A89">
        <w:t>.</w:t>
      </w:r>
      <w:bookmarkEnd w:id="23"/>
    </w:p>
    <w:p w14:paraId="4A052C55" w14:textId="77777777" w:rsidR="00B552D0" w:rsidRPr="005E0F2F" w:rsidRDefault="00B552D0" w:rsidP="001823E4">
      <w:pPr>
        <w:pStyle w:val="Nadpis2"/>
      </w:pPr>
      <w:r w:rsidRPr="005E0F2F">
        <w:t>V návaznosti na výše ujednané Smluvní strany prohlašují, že skutečnosti uvedené v této Smlouvě nepovažují ani za obchodní tajemství ani za důvěrné informace a udělují svolení k jejich užití a zveřejnění bez stanovení jakýchkoliv omezení či podmínek.</w:t>
      </w:r>
    </w:p>
    <w:p w14:paraId="43829A96" w14:textId="77777777" w:rsidR="00B552D0" w:rsidRPr="00F93A89" w:rsidRDefault="00B552D0" w:rsidP="001823E4">
      <w:pPr>
        <w:pStyle w:val="Nadpis2"/>
      </w:pPr>
      <w:r w:rsidRPr="00F93A89">
        <w:lastRenderedPageBreak/>
        <w:t xml:space="preserve">Smluvní strany prohlašují, že tato Smlouva představuje dohodu o všech podstatných stávajících vzájemných právech a povinnostech a neexistují žádné vedlejší náležitosti či dohody, které by si Smluvní strany ujednaly. </w:t>
      </w:r>
    </w:p>
    <w:p w14:paraId="047140F1" w14:textId="77777777" w:rsidR="00B552D0" w:rsidRPr="00F93A89" w:rsidRDefault="00B552D0" w:rsidP="001823E4">
      <w:pPr>
        <w:pStyle w:val="Nadpis2"/>
      </w:pPr>
      <w:r w:rsidRPr="00F93A89">
        <w:t xml:space="preserve">Pro případ, že Smlouva není uzavírána za přítomnosti odpovědných zástupců obou Smluvních stran, platí, že Smlouva nebude uzavřena, pokud ji některý z účastníků podepíše s jakoukoli změnou či odchylkou, byť nepodstatnou, nebo dodatkem, ledaže druhá Smluvní strana takovou změnu či odchylku nebo dodatek následně schválí. </w:t>
      </w:r>
    </w:p>
    <w:p w14:paraId="07D505DE" w14:textId="0615D8D6" w:rsidR="00C2711E" w:rsidRPr="00F93A89" w:rsidRDefault="00C2711E" w:rsidP="001823E4">
      <w:pPr>
        <w:pStyle w:val="Nadpis2"/>
      </w:pPr>
      <w:r w:rsidRPr="00F93A89">
        <w:t xml:space="preserve">Tato </w:t>
      </w:r>
      <w:r w:rsidR="00130C0E" w:rsidRPr="00F93A89">
        <w:t>S</w:t>
      </w:r>
      <w:r w:rsidRPr="00F93A89">
        <w:t xml:space="preserve">mlouva je </w:t>
      </w:r>
      <w:r w:rsidR="00401D8C">
        <w:t>uzavírána elektronicky</w:t>
      </w:r>
      <w:r w:rsidRPr="00F93A89">
        <w:t>.</w:t>
      </w:r>
      <w:r w:rsidR="00BC1268">
        <w:t xml:space="preserve"> Pokud z nějakého důvodu nebude moci být Smlouva uzavřena elektronicky, bude Smlouva vyhotovena ve třech (3) originálech, z nichž </w:t>
      </w:r>
      <w:r w:rsidR="00800C74">
        <w:t xml:space="preserve">Kupující </w:t>
      </w:r>
      <w:r w:rsidR="00BC1268">
        <w:t xml:space="preserve">obdrží dva (2) a </w:t>
      </w:r>
      <w:r w:rsidR="00800C74">
        <w:t>Prodávající</w:t>
      </w:r>
      <w:r w:rsidR="00BC1268">
        <w:t xml:space="preserve"> jeden (1). </w:t>
      </w:r>
    </w:p>
    <w:p w14:paraId="124EBE7D" w14:textId="77777777" w:rsidR="00D2383D" w:rsidRPr="001A3EB2" w:rsidRDefault="00C2711E" w:rsidP="001A3EB2">
      <w:pPr>
        <w:pStyle w:val="Nadpis2"/>
        <w:rPr>
          <w:lang w:eastAsia="en-US"/>
        </w:rPr>
      </w:pPr>
      <w:r w:rsidRPr="00F93A89">
        <w:t xml:space="preserve">Smluvní strany prohlašují, že </w:t>
      </w:r>
      <w:r w:rsidR="00130C0E" w:rsidRPr="00F93A89">
        <w:t>tato S</w:t>
      </w:r>
      <w:r w:rsidRPr="00F93A89">
        <w:t xml:space="preserve">mlouva byla sepsána podle jejich skutečné a svobodné vůle, </w:t>
      </w:r>
      <w:r w:rsidR="00130C0E" w:rsidRPr="00F93A89">
        <w:t>S</w:t>
      </w:r>
      <w:r w:rsidRPr="00F93A89">
        <w:t>mlouvu si přečetly, s jejím obsahem souhlasí a na důkaz toho připojují podpisy svých odpovědných zástup</w:t>
      </w:r>
      <w:r w:rsidRPr="00F93A89">
        <w:rPr>
          <w:lang w:eastAsia="en-US"/>
        </w:rPr>
        <w:t>ců.</w:t>
      </w:r>
    </w:p>
    <w:p w14:paraId="71EE74A9" w14:textId="77777777" w:rsidR="00D2383D" w:rsidRDefault="00D2383D" w:rsidP="00B44FF8">
      <w:pPr>
        <w:keepNext/>
        <w:spacing w:after="120"/>
        <w:rPr>
          <w:sz w:val="22"/>
          <w:szCs w:val="22"/>
        </w:rPr>
      </w:pPr>
    </w:p>
    <w:p w14:paraId="63FE5A86" w14:textId="77777777" w:rsidR="00B66D7C" w:rsidRDefault="00CD37AF" w:rsidP="00B44FF8">
      <w:pPr>
        <w:keepNext/>
        <w:spacing w:after="120"/>
        <w:rPr>
          <w:sz w:val="22"/>
          <w:szCs w:val="22"/>
        </w:rPr>
      </w:pPr>
      <w:r w:rsidRPr="00F93A89">
        <w:rPr>
          <w:sz w:val="22"/>
          <w:szCs w:val="22"/>
        </w:rPr>
        <w:t xml:space="preserve">Nedílnou součástí </w:t>
      </w:r>
      <w:r w:rsidR="00F13F43" w:rsidRPr="00F93A89">
        <w:rPr>
          <w:sz w:val="22"/>
          <w:szCs w:val="22"/>
        </w:rPr>
        <w:t>Smlouvy</w:t>
      </w:r>
      <w:r w:rsidR="00B66D7C" w:rsidRPr="00F93A89">
        <w:rPr>
          <w:sz w:val="22"/>
          <w:szCs w:val="22"/>
        </w:rPr>
        <w:t xml:space="preserve"> jsou její následující přílohy:</w:t>
      </w:r>
    </w:p>
    <w:p w14:paraId="2FE3AC82" w14:textId="77777777" w:rsidR="00D2383D" w:rsidRPr="00F93A89" w:rsidRDefault="00D2383D" w:rsidP="00B44FF8">
      <w:pPr>
        <w:keepNext/>
        <w:spacing w:after="120"/>
        <w:rPr>
          <w:sz w:val="22"/>
          <w:szCs w:val="22"/>
        </w:rPr>
      </w:pPr>
    </w:p>
    <w:p w14:paraId="4C5DCB4C" w14:textId="5E2A4F5A" w:rsidR="0095608F" w:rsidRPr="00F93A89" w:rsidRDefault="0095608F" w:rsidP="00B75448">
      <w:pPr>
        <w:ind w:left="1418" w:hanging="1418"/>
        <w:rPr>
          <w:sz w:val="22"/>
          <w:szCs w:val="22"/>
        </w:rPr>
      </w:pPr>
      <w:r w:rsidRPr="00F93A89">
        <w:rPr>
          <w:sz w:val="22"/>
          <w:szCs w:val="22"/>
        </w:rPr>
        <w:t>Příloha č. 1:</w:t>
      </w:r>
      <w:r w:rsidRPr="00F93A89">
        <w:rPr>
          <w:sz w:val="22"/>
          <w:szCs w:val="22"/>
        </w:rPr>
        <w:tab/>
      </w:r>
      <w:r w:rsidR="005D5592">
        <w:rPr>
          <w:sz w:val="22"/>
          <w:szCs w:val="22"/>
        </w:rPr>
        <w:t>Technická specifikace</w:t>
      </w:r>
    </w:p>
    <w:p w14:paraId="454CF4CE" w14:textId="237289F2" w:rsidR="0095608F" w:rsidRDefault="0095608F" w:rsidP="00B75448">
      <w:pPr>
        <w:ind w:left="1418" w:hanging="1418"/>
        <w:rPr>
          <w:rFonts w:eastAsiaTheme="majorEastAsia" w:cstheme="majorBidi"/>
          <w:sz w:val="22"/>
          <w:szCs w:val="26"/>
          <w:lang w:eastAsia="en-US"/>
        </w:rPr>
      </w:pPr>
      <w:r w:rsidRPr="00F93A89">
        <w:rPr>
          <w:sz w:val="22"/>
          <w:szCs w:val="22"/>
        </w:rPr>
        <w:t>Příloha č. 2:</w:t>
      </w:r>
      <w:r w:rsidRPr="00F93A89">
        <w:rPr>
          <w:sz w:val="22"/>
          <w:szCs w:val="22"/>
        </w:rPr>
        <w:tab/>
      </w:r>
      <w:r w:rsidR="00142123" w:rsidRPr="00F93A89">
        <w:rPr>
          <w:rFonts w:eastAsiaTheme="majorEastAsia" w:cstheme="majorBidi"/>
          <w:sz w:val="22"/>
          <w:szCs w:val="26"/>
          <w:lang w:eastAsia="en-US"/>
        </w:rPr>
        <w:t xml:space="preserve">Nabídka </w:t>
      </w:r>
      <w:r w:rsidR="00800C74">
        <w:rPr>
          <w:rFonts w:eastAsiaTheme="majorEastAsia" w:cstheme="majorBidi"/>
          <w:sz w:val="22"/>
          <w:szCs w:val="26"/>
          <w:lang w:eastAsia="en-US"/>
        </w:rPr>
        <w:t>Prodávajícího</w:t>
      </w:r>
      <w:r w:rsidR="00142123" w:rsidRPr="00F93A89">
        <w:rPr>
          <w:rFonts w:eastAsiaTheme="majorEastAsia" w:cstheme="majorBidi"/>
          <w:sz w:val="22"/>
          <w:szCs w:val="26"/>
          <w:lang w:eastAsia="en-US"/>
        </w:rPr>
        <w:t xml:space="preserve"> na plnění Veřejné</w:t>
      </w:r>
      <w:r w:rsidR="00025B8F" w:rsidRPr="00F93A89">
        <w:rPr>
          <w:rFonts w:eastAsiaTheme="majorEastAsia" w:cstheme="majorBidi"/>
          <w:sz w:val="22"/>
          <w:szCs w:val="26"/>
          <w:lang w:eastAsia="en-US"/>
        </w:rPr>
        <w:t xml:space="preserve"> zakázky</w:t>
      </w:r>
      <w:r w:rsidR="00390F0B">
        <w:rPr>
          <w:rFonts w:eastAsiaTheme="majorEastAsia" w:cstheme="majorBidi"/>
          <w:sz w:val="22"/>
          <w:szCs w:val="26"/>
          <w:lang w:eastAsia="en-US"/>
        </w:rPr>
        <w:t xml:space="preserve"> (bez dokumentů prokazujících kvalifikaci)</w:t>
      </w:r>
    </w:p>
    <w:p w14:paraId="0F080425" w14:textId="7A8C8386" w:rsidR="00401D8C" w:rsidRDefault="00401D8C" w:rsidP="00B75448">
      <w:pPr>
        <w:ind w:left="1418" w:hanging="1418"/>
        <w:rPr>
          <w:rFonts w:eastAsiaTheme="majorEastAsia" w:cstheme="majorBidi"/>
          <w:sz w:val="22"/>
          <w:szCs w:val="26"/>
          <w:lang w:eastAsia="en-US"/>
        </w:rPr>
      </w:pPr>
      <w:r>
        <w:rPr>
          <w:rFonts w:eastAsiaTheme="majorEastAsia" w:cstheme="majorBidi"/>
          <w:sz w:val="22"/>
          <w:szCs w:val="26"/>
          <w:lang w:eastAsia="en-US"/>
        </w:rPr>
        <w:t xml:space="preserve">Příloha č. 3: </w:t>
      </w:r>
      <w:r>
        <w:rPr>
          <w:rFonts w:eastAsiaTheme="majorEastAsia" w:cstheme="majorBidi"/>
          <w:sz w:val="22"/>
          <w:szCs w:val="26"/>
          <w:lang w:eastAsia="en-US"/>
        </w:rPr>
        <w:tab/>
        <w:t>Nabídková cena</w:t>
      </w:r>
    </w:p>
    <w:p w14:paraId="343CA5AE" w14:textId="13289EB7" w:rsidR="0079260F" w:rsidRDefault="0079260F" w:rsidP="00B75448">
      <w:pPr>
        <w:ind w:left="1418" w:hanging="1418"/>
        <w:rPr>
          <w:rFonts w:eastAsiaTheme="majorEastAsia" w:cstheme="majorBidi"/>
          <w:sz w:val="22"/>
          <w:szCs w:val="26"/>
          <w:lang w:eastAsia="en-US"/>
        </w:rPr>
      </w:pPr>
    </w:p>
    <w:p w14:paraId="345866A4" w14:textId="77777777" w:rsidR="00B61F1C" w:rsidRPr="00F93A89" w:rsidRDefault="00B61F1C" w:rsidP="00B75448">
      <w:pPr>
        <w:ind w:left="1418" w:hanging="1418"/>
        <w:rPr>
          <w:rFonts w:eastAsiaTheme="majorEastAsia" w:cstheme="majorBidi"/>
          <w:sz w:val="22"/>
          <w:szCs w:val="26"/>
          <w:lang w:eastAsia="en-US"/>
        </w:rPr>
      </w:pPr>
    </w:p>
    <w:p w14:paraId="3E667952" w14:textId="77777777" w:rsidR="00B61F1C" w:rsidRPr="00F93A89" w:rsidRDefault="00B61F1C" w:rsidP="00B75448">
      <w:pPr>
        <w:ind w:left="1418" w:hanging="1418"/>
        <w:rPr>
          <w:rFonts w:eastAsiaTheme="majorEastAsia" w:cstheme="majorBidi"/>
          <w:sz w:val="22"/>
          <w:szCs w:val="26"/>
          <w:lang w:eastAsia="en-US"/>
        </w:rPr>
      </w:pPr>
    </w:p>
    <w:p w14:paraId="7C490D29" w14:textId="77777777" w:rsidR="00B61F1C" w:rsidRPr="00F93A89" w:rsidRDefault="00B61F1C" w:rsidP="00B75448">
      <w:pPr>
        <w:ind w:left="1418" w:hanging="1418"/>
        <w:rPr>
          <w:sz w:val="22"/>
          <w:szCs w:val="22"/>
        </w:rPr>
      </w:pPr>
    </w:p>
    <w:p w14:paraId="198ADDF3" w14:textId="77777777" w:rsidR="0083752F" w:rsidRPr="00F93A89" w:rsidRDefault="0083752F" w:rsidP="00B75448">
      <w:p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079B" w:rsidRPr="00F93A89" w14:paraId="75AFE392" w14:textId="77777777" w:rsidTr="0058079B">
        <w:tc>
          <w:tcPr>
            <w:tcW w:w="4531" w:type="dxa"/>
          </w:tcPr>
          <w:p w14:paraId="7F717715" w14:textId="77777777" w:rsidR="0058079B" w:rsidRPr="00F93A89" w:rsidRDefault="00E77C7C" w:rsidP="00B75448">
            <w:pPr>
              <w:rPr>
                <w:sz w:val="22"/>
                <w:szCs w:val="22"/>
              </w:rPr>
            </w:pPr>
            <w:r w:rsidRPr="00F93A89">
              <w:rPr>
                <w:sz w:val="22"/>
                <w:szCs w:val="22"/>
              </w:rPr>
              <w:t>V Praze dne _________________</w:t>
            </w:r>
            <w:r w:rsidR="002C18DE" w:rsidRPr="00F93A89">
              <w:rPr>
                <w:sz w:val="22"/>
                <w:szCs w:val="22"/>
              </w:rPr>
              <w:t>_______</w:t>
            </w:r>
            <w:r w:rsidRPr="00F93A89">
              <w:rPr>
                <w:sz w:val="22"/>
                <w:szCs w:val="22"/>
              </w:rPr>
              <w:t xml:space="preserve">_ </w:t>
            </w:r>
          </w:p>
        </w:tc>
        <w:tc>
          <w:tcPr>
            <w:tcW w:w="4531" w:type="dxa"/>
          </w:tcPr>
          <w:p w14:paraId="3EF26F98" w14:textId="7694329E" w:rsidR="0058079B" w:rsidRPr="00F93A89" w:rsidRDefault="00E77C7C" w:rsidP="00B75448">
            <w:pPr>
              <w:rPr>
                <w:sz w:val="22"/>
                <w:szCs w:val="22"/>
              </w:rPr>
            </w:pPr>
            <w:r w:rsidRPr="00F93A89">
              <w:rPr>
                <w:sz w:val="22"/>
                <w:szCs w:val="22"/>
              </w:rPr>
              <w:t>V </w:t>
            </w:r>
            <w:r w:rsidR="00564BFA">
              <w:rPr>
                <w:sz w:val="22"/>
                <w:szCs w:val="22"/>
              </w:rPr>
              <w:t>[</w:t>
            </w:r>
            <w:r w:rsidR="00564BFA" w:rsidRPr="00444C5F">
              <w:rPr>
                <w:b/>
                <w:bCs/>
                <w:sz w:val="22"/>
                <w:szCs w:val="22"/>
                <w:highlight w:val="yellow"/>
              </w:rPr>
              <w:t>doplnit</w:t>
            </w:r>
            <w:r w:rsidR="00564BFA">
              <w:rPr>
                <w:sz w:val="22"/>
                <w:szCs w:val="22"/>
              </w:rPr>
              <w:t>]</w:t>
            </w:r>
            <w:r w:rsidR="00025B8F" w:rsidRPr="00F93A89">
              <w:rPr>
                <w:sz w:val="22"/>
                <w:szCs w:val="22"/>
              </w:rPr>
              <w:t xml:space="preserve"> </w:t>
            </w:r>
            <w:r w:rsidRPr="00F93A89">
              <w:rPr>
                <w:sz w:val="22"/>
                <w:szCs w:val="22"/>
              </w:rPr>
              <w:t>dne _________________</w:t>
            </w:r>
            <w:r w:rsidR="002C18DE" w:rsidRPr="00F93A89">
              <w:rPr>
                <w:sz w:val="22"/>
                <w:szCs w:val="22"/>
              </w:rPr>
              <w:t>________</w:t>
            </w:r>
            <w:r w:rsidRPr="00F93A89">
              <w:rPr>
                <w:sz w:val="22"/>
                <w:szCs w:val="22"/>
              </w:rPr>
              <w:t>_</w:t>
            </w:r>
          </w:p>
        </w:tc>
      </w:tr>
      <w:tr w:rsidR="0058079B" w:rsidRPr="00F93A89" w14:paraId="28CB3867" w14:textId="77777777" w:rsidTr="0058079B">
        <w:tc>
          <w:tcPr>
            <w:tcW w:w="4531" w:type="dxa"/>
          </w:tcPr>
          <w:p w14:paraId="77BA5192" w14:textId="77777777" w:rsidR="0058079B" w:rsidRPr="00F93A89" w:rsidRDefault="0058079B" w:rsidP="00B75448">
            <w:pPr>
              <w:rPr>
                <w:sz w:val="22"/>
                <w:szCs w:val="22"/>
              </w:rPr>
            </w:pPr>
          </w:p>
          <w:p w14:paraId="41D83FDB" w14:textId="77777777" w:rsidR="00B61F1C" w:rsidRDefault="00B61F1C" w:rsidP="00B75448">
            <w:pPr>
              <w:rPr>
                <w:sz w:val="22"/>
                <w:szCs w:val="22"/>
              </w:rPr>
            </w:pPr>
          </w:p>
          <w:p w14:paraId="276D5DB7" w14:textId="77777777" w:rsidR="00564BFA" w:rsidRPr="00F93A89" w:rsidRDefault="00564BFA" w:rsidP="00B75448">
            <w:pPr>
              <w:rPr>
                <w:sz w:val="22"/>
                <w:szCs w:val="22"/>
              </w:rPr>
            </w:pPr>
          </w:p>
          <w:p w14:paraId="20168B1A" w14:textId="77777777" w:rsidR="00B61F1C" w:rsidRPr="00F93A89" w:rsidRDefault="00B61F1C" w:rsidP="00B75448">
            <w:pPr>
              <w:rPr>
                <w:sz w:val="22"/>
                <w:szCs w:val="22"/>
              </w:rPr>
            </w:pPr>
          </w:p>
          <w:p w14:paraId="1BE3366B" w14:textId="77777777" w:rsidR="0058079B" w:rsidRPr="00F93A89" w:rsidRDefault="00025B8F" w:rsidP="00B75448">
            <w:pPr>
              <w:rPr>
                <w:sz w:val="22"/>
                <w:szCs w:val="22"/>
              </w:rPr>
            </w:pPr>
            <w:r w:rsidRPr="00F93A89">
              <w:rPr>
                <w:sz w:val="22"/>
                <w:szCs w:val="22"/>
              </w:rPr>
              <w:t>___________________________________</w:t>
            </w:r>
          </w:p>
          <w:p w14:paraId="76AB75C4" w14:textId="77777777" w:rsidR="00257BE2" w:rsidRPr="00F93A89" w:rsidRDefault="00257BE2" w:rsidP="00B75448">
            <w:pPr>
              <w:rPr>
                <w:sz w:val="22"/>
                <w:szCs w:val="22"/>
              </w:rPr>
            </w:pPr>
            <w:r w:rsidRPr="00F93A89">
              <w:rPr>
                <w:sz w:val="22"/>
                <w:szCs w:val="22"/>
              </w:rPr>
              <w:t xml:space="preserve">Ing. Jan </w:t>
            </w:r>
            <w:r w:rsidR="00911E78">
              <w:rPr>
                <w:sz w:val="22"/>
                <w:szCs w:val="22"/>
              </w:rPr>
              <w:t>Paroubek</w:t>
            </w:r>
          </w:p>
          <w:p w14:paraId="2AD1EAAC" w14:textId="77777777" w:rsidR="0058079B" w:rsidRPr="00F93A89" w:rsidRDefault="00911E78" w:rsidP="00B75448">
            <w:pPr>
              <w:rPr>
                <w:sz w:val="22"/>
                <w:szCs w:val="22"/>
              </w:rPr>
            </w:pPr>
            <w:r>
              <w:rPr>
                <w:sz w:val="22"/>
                <w:szCs w:val="22"/>
              </w:rPr>
              <w:t>pověřený řízením státního podniku</w:t>
            </w:r>
          </w:p>
        </w:tc>
        <w:tc>
          <w:tcPr>
            <w:tcW w:w="4531" w:type="dxa"/>
          </w:tcPr>
          <w:p w14:paraId="522495BC" w14:textId="77777777" w:rsidR="0058079B" w:rsidRPr="00F93A89" w:rsidRDefault="0058079B" w:rsidP="00B75448">
            <w:pPr>
              <w:rPr>
                <w:sz w:val="22"/>
                <w:szCs w:val="22"/>
              </w:rPr>
            </w:pPr>
          </w:p>
          <w:p w14:paraId="6091318D" w14:textId="77777777" w:rsidR="00B61F1C" w:rsidRPr="00F93A89" w:rsidRDefault="00B61F1C" w:rsidP="00B75448">
            <w:pPr>
              <w:rPr>
                <w:sz w:val="22"/>
                <w:szCs w:val="22"/>
              </w:rPr>
            </w:pPr>
          </w:p>
          <w:p w14:paraId="3D26C969" w14:textId="77777777" w:rsidR="00B61F1C" w:rsidRDefault="00B61F1C" w:rsidP="00B75448">
            <w:pPr>
              <w:rPr>
                <w:sz w:val="22"/>
                <w:szCs w:val="22"/>
              </w:rPr>
            </w:pPr>
          </w:p>
          <w:p w14:paraId="0313CE9C" w14:textId="77777777" w:rsidR="00564BFA" w:rsidRPr="00F93A89" w:rsidRDefault="00564BFA" w:rsidP="00B75448">
            <w:pPr>
              <w:rPr>
                <w:sz w:val="22"/>
                <w:szCs w:val="22"/>
              </w:rPr>
            </w:pPr>
          </w:p>
          <w:p w14:paraId="14099D29" w14:textId="77777777" w:rsidR="0058079B" w:rsidRPr="00F93A89" w:rsidRDefault="00025B8F" w:rsidP="00B75448">
            <w:pPr>
              <w:rPr>
                <w:sz w:val="22"/>
                <w:szCs w:val="22"/>
              </w:rPr>
            </w:pPr>
            <w:r w:rsidRPr="00F93A89">
              <w:rPr>
                <w:sz w:val="22"/>
                <w:szCs w:val="22"/>
              </w:rPr>
              <w:t>____________________________________</w:t>
            </w:r>
          </w:p>
          <w:p w14:paraId="4FDEE378" w14:textId="77777777" w:rsidR="0058079B" w:rsidRPr="00F93A89" w:rsidRDefault="00195911" w:rsidP="00B75448">
            <w:pPr>
              <w:rPr>
                <w:sz w:val="22"/>
                <w:szCs w:val="22"/>
              </w:rPr>
            </w:pPr>
            <w:r>
              <w:rPr>
                <w:sz w:val="22"/>
                <w:szCs w:val="22"/>
              </w:rPr>
              <w:t>[</w:t>
            </w:r>
            <w:r w:rsidRPr="00444C5F">
              <w:rPr>
                <w:b/>
                <w:bCs/>
                <w:sz w:val="22"/>
                <w:szCs w:val="22"/>
                <w:highlight w:val="yellow"/>
              </w:rPr>
              <w:t>doplnit</w:t>
            </w:r>
            <w:r>
              <w:rPr>
                <w:sz w:val="22"/>
                <w:szCs w:val="22"/>
              </w:rPr>
              <w:t>]</w:t>
            </w:r>
          </w:p>
          <w:p w14:paraId="34C94790" w14:textId="77777777" w:rsidR="002C18DE" w:rsidRPr="00F93A89" w:rsidRDefault="00195911" w:rsidP="00B75448">
            <w:pPr>
              <w:rPr>
                <w:sz w:val="22"/>
                <w:szCs w:val="22"/>
              </w:rPr>
            </w:pPr>
            <w:r>
              <w:rPr>
                <w:sz w:val="22"/>
                <w:szCs w:val="22"/>
              </w:rPr>
              <w:t>[</w:t>
            </w:r>
            <w:r w:rsidRPr="00444C5F">
              <w:rPr>
                <w:b/>
                <w:bCs/>
                <w:sz w:val="22"/>
                <w:szCs w:val="22"/>
                <w:highlight w:val="yellow"/>
              </w:rPr>
              <w:t>doplnit</w:t>
            </w:r>
            <w:r>
              <w:rPr>
                <w:sz w:val="22"/>
                <w:szCs w:val="22"/>
              </w:rPr>
              <w:t>]</w:t>
            </w:r>
          </w:p>
        </w:tc>
      </w:tr>
    </w:tbl>
    <w:p w14:paraId="3AB06348" w14:textId="77777777" w:rsidR="00843E2F" w:rsidRDefault="00843E2F" w:rsidP="00800C74">
      <w:pPr>
        <w:jc w:val="center"/>
        <w:rPr>
          <w:b/>
          <w:sz w:val="22"/>
          <w:szCs w:val="22"/>
        </w:rPr>
      </w:pPr>
    </w:p>
    <w:p w14:paraId="20D1EBD4" w14:textId="77777777" w:rsidR="00843E2F" w:rsidRDefault="00843E2F">
      <w:pPr>
        <w:widowControl/>
        <w:spacing w:after="160" w:line="259" w:lineRule="auto"/>
        <w:rPr>
          <w:b/>
          <w:sz w:val="22"/>
          <w:szCs w:val="22"/>
        </w:rPr>
      </w:pPr>
      <w:r>
        <w:rPr>
          <w:b/>
          <w:sz w:val="22"/>
          <w:szCs w:val="22"/>
        </w:rPr>
        <w:br w:type="page"/>
      </w:r>
    </w:p>
    <w:p w14:paraId="50543EFF" w14:textId="252F130A" w:rsidR="000A0296" w:rsidRPr="00F93A89" w:rsidRDefault="000A0296" w:rsidP="00800C74">
      <w:pPr>
        <w:jc w:val="center"/>
        <w:rPr>
          <w:b/>
          <w:sz w:val="22"/>
          <w:szCs w:val="22"/>
        </w:rPr>
      </w:pPr>
      <w:r w:rsidRPr="00F93A89">
        <w:rPr>
          <w:b/>
          <w:sz w:val="22"/>
          <w:szCs w:val="22"/>
        </w:rPr>
        <w:lastRenderedPageBreak/>
        <w:t>Příloha č. 1</w:t>
      </w:r>
      <w:r w:rsidRPr="00F93A89">
        <w:rPr>
          <w:b/>
          <w:sz w:val="22"/>
          <w:szCs w:val="22"/>
        </w:rPr>
        <w:br/>
      </w:r>
      <w:r w:rsidR="00855550">
        <w:rPr>
          <w:b/>
          <w:sz w:val="22"/>
          <w:szCs w:val="22"/>
        </w:rPr>
        <w:t>Technická specifikace</w:t>
      </w:r>
    </w:p>
    <w:p w14:paraId="191B9F4B" w14:textId="0183D8CC" w:rsidR="000E7A85" w:rsidRPr="00F93A89" w:rsidRDefault="00855550" w:rsidP="005D5592">
      <w:pPr>
        <w:widowControl/>
        <w:spacing w:after="160" w:line="259" w:lineRule="auto"/>
        <w:jc w:val="center"/>
        <w:rPr>
          <w:sz w:val="22"/>
          <w:szCs w:val="22"/>
        </w:rPr>
      </w:pPr>
      <w:r>
        <w:rPr>
          <w:sz w:val="22"/>
          <w:szCs w:val="22"/>
        </w:rPr>
        <w:t>(tvořeno přílohou č. 1 Zadávací dokumentace)</w:t>
      </w:r>
      <w:r w:rsidR="000E7A85" w:rsidRPr="00F93A89">
        <w:rPr>
          <w:sz w:val="22"/>
          <w:szCs w:val="22"/>
        </w:rPr>
        <w:br w:type="page"/>
      </w:r>
    </w:p>
    <w:p w14:paraId="53BAC5C7" w14:textId="77777777" w:rsidR="000A0296" w:rsidRPr="00F93A89" w:rsidRDefault="000A0296" w:rsidP="00B75448">
      <w:pPr>
        <w:jc w:val="center"/>
        <w:rPr>
          <w:sz w:val="22"/>
          <w:szCs w:val="22"/>
        </w:rPr>
      </w:pPr>
    </w:p>
    <w:p w14:paraId="3F4252B6" w14:textId="08F2BEEB" w:rsidR="008010BB" w:rsidRDefault="000A0296" w:rsidP="001A3EB2">
      <w:pPr>
        <w:jc w:val="center"/>
        <w:rPr>
          <w:sz w:val="22"/>
          <w:szCs w:val="22"/>
        </w:rPr>
      </w:pPr>
      <w:r w:rsidRPr="00F93A89">
        <w:rPr>
          <w:b/>
          <w:sz w:val="22"/>
          <w:szCs w:val="22"/>
        </w:rPr>
        <w:t>Příloha č. 2</w:t>
      </w:r>
      <w:r w:rsidRPr="00F93A89">
        <w:rPr>
          <w:b/>
          <w:sz w:val="22"/>
          <w:szCs w:val="22"/>
        </w:rPr>
        <w:br/>
        <w:t xml:space="preserve">Nabídka </w:t>
      </w:r>
      <w:r w:rsidR="008066BC">
        <w:rPr>
          <w:b/>
          <w:sz w:val="22"/>
          <w:szCs w:val="22"/>
        </w:rPr>
        <w:t>Prodávajícího</w:t>
      </w:r>
      <w:r w:rsidRPr="00F93A89">
        <w:rPr>
          <w:b/>
          <w:sz w:val="22"/>
          <w:szCs w:val="22"/>
        </w:rPr>
        <w:t xml:space="preserve"> na plnění Veřejné zakázky</w:t>
      </w:r>
    </w:p>
    <w:p w14:paraId="6E6BEDC6" w14:textId="1122F097" w:rsidR="006C4051" w:rsidRDefault="00390F0B" w:rsidP="00F667CE">
      <w:pPr>
        <w:widowControl/>
        <w:spacing w:after="160" w:line="259" w:lineRule="auto"/>
        <w:jc w:val="center"/>
        <w:rPr>
          <w:sz w:val="22"/>
          <w:szCs w:val="22"/>
        </w:rPr>
      </w:pPr>
      <w:r>
        <w:rPr>
          <w:sz w:val="22"/>
          <w:szCs w:val="22"/>
        </w:rPr>
        <w:t>(bez dokumentů prokazujících kvalifikaci)</w:t>
      </w:r>
    </w:p>
    <w:p w14:paraId="3D8DC715" w14:textId="77777777" w:rsidR="006C4051" w:rsidRDefault="006C4051" w:rsidP="00B75448">
      <w:pPr>
        <w:widowControl/>
        <w:spacing w:after="160" w:line="259" w:lineRule="auto"/>
        <w:rPr>
          <w:sz w:val="22"/>
          <w:szCs w:val="22"/>
        </w:rPr>
      </w:pPr>
    </w:p>
    <w:p w14:paraId="543398E8" w14:textId="77777777" w:rsidR="003C5B06" w:rsidRDefault="003C5B06" w:rsidP="00B75448">
      <w:pPr>
        <w:widowControl/>
        <w:spacing w:after="160" w:line="259" w:lineRule="auto"/>
        <w:rPr>
          <w:sz w:val="22"/>
          <w:szCs w:val="22"/>
        </w:rPr>
      </w:pPr>
    </w:p>
    <w:p w14:paraId="1CFF0DBE" w14:textId="77777777" w:rsidR="003C5B06" w:rsidRDefault="003C5B06" w:rsidP="00B75448">
      <w:pPr>
        <w:widowControl/>
        <w:spacing w:after="160" w:line="259" w:lineRule="auto"/>
        <w:rPr>
          <w:sz w:val="22"/>
          <w:szCs w:val="22"/>
        </w:rPr>
      </w:pPr>
    </w:p>
    <w:p w14:paraId="0706BCFD" w14:textId="77777777" w:rsidR="003C5B06" w:rsidRDefault="003C5B06" w:rsidP="00B75448">
      <w:pPr>
        <w:widowControl/>
        <w:spacing w:after="160" w:line="259" w:lineRule="auto"/>
        <w:rPr>
          <w:sz w:val="22"/>
          <w:szCs w:val="22"/>
        </w:rPr>
      </w:pPr>
    </w:p>
    <w:p w14:paraId="2F713581" w14:textId="77777777" w:rsidR="003C5B06" w:rsidRDefault="003C5B06" w:rsidP="00B75448">
      <w:pPr>
        <w:widowControl/>
        <w:spacing w:after="160" w:line="259" w:lineRule="auto"/>
        <w:rPr>
          <w:sz w:val="22"/>
          <w:szCs w:val="22"/>
        </w:rPr>
      </w:pPr>
    </w:p>
    <w:p w14:paraId="5550CE1F" w14:textId="77777777" w:rsidR="003C5B06" w:rsidRDefault="003C5B06" w:rsidP="00B75448">
      <w:pPr>
        <w:widowControl/>
        <w:spacing w:after="160" w:line="259" w:lineRule="auto"/>
        <w:rPr>
          <w:sz w:val="22"/>
          <w:szCs w:val="22"/>
        </w:rPr>
      </w:pPr>
    </w:p>
    <w:p w14:paraId="0FBC9E1A" w14:textId="77777777" w:rsidR="003C5B06" w:rsidRDefault="003C5B06" w:rsidP="00B75448">
      <w:pPr>
        <w:widowControl/>
        <w:spacing w:after="160" w:line="259" w:lineRule="auto"/>
        <w:rPr>
          <w:sz w:val="22"/>
          <w:szCs w:val="22"/>
        </w:rPr>
      </w:pPr>
    </w:p>
    <w:p w14:paraId="68C1937C" w14:textId="77777777" w:rsidR="003C5B06" w:rsidRDefault="003C5B06" w:rsidP="00B75448">
      <w:pPr>
        <w:widowControl/>
        <w:spacing w:after="160" w:line="259" w:lineRule="auto"/>
        <w:rPr>
          <w:sz w:val="22"/>
          <w:szCs w:val="22"/>
        </w:rPr>
      </w:pPr>
    </w:p>
    <w:p w14:paraId="6B1742D6" w14:textId="77777777" w:rsidR="003C5B06" w:rsidRDefault="003C5B06" w:rsidP="00B75448">
      <w:pPr>
        <w:widowControl/>
        <w:spacing w:after="160" w:line="259" w:lineRule="auto"/>
        <w:rPr>
          <w:sz w:val="22"/>
          <w:szCs w:val="22"/>
        </w:rPr>
      </w:pPr>
    </w:p>
    <w:p w14:paraId="525B67F7" w14:textId="77777777" w:rsidR="003C5B06" w:rsidRDefault="003C5B06" w:rsidP="00B75448">
      <w:pPr>
        <w:widowControl/>
        <w:spacing w:after="160" w:line="259" w:lineRule="auto"/>
        <w:rPr>
          <w:sz w:val="22"/>
          <w:szCs w:val="22"/>
        </w:rPr>
      </w:pPr>
    </w:p>
    <w:p w14:paraId="1D7431C9" w14:textId="77777777" w:rsidR="003C5B06" w:rsidRDefault="003C5B06" w:rsidP="00B75448">
      <w:pPr>
        <w:widowControl/>
        <w:spacing w:after="160" w:line="259" w:lineRule="auto"/>
        <w:rPr>
          <w:sz w:val="22"/>
          <w:szCs w:val="22"/>
        </w:rPr>
      </w:pPr>
    </w:p>
    <w:p w14:paraId="03162ACF" w14:textId="77777777" w:rsidR="003C5B06" w:rsidRDefault="003C5B06" w:rsidP="00B75448">
      <w:pPr>
        <w:widowControl/>
        <w:spacing w:after="160" w:line="259" w:lineRule="auto"/>
        <w:rPr>
          <w:sz w:val="22"/>
          <w:szCs w:val="22"/>
        </w:rPr>
      </w:pPr>
    </w:p>
    <w:p w14:paraId="6F845BFC" w14:textId="77777777" w:rsidR="003C5B06" w:rsidRDefault="003C5B06" w:rsidP="00B75448">
      <w:pPr>
        <w:widowControl/>
        <w:spacing w:after="160" w:line="259" w:lineRule="auto"/>
        <w:rPr>
          <w:sz w:val="22"/>
          <w:szCs w:val="22"/>
        </w:rPr>
      </w:pPr>
    </w:p>
    <w:p w14:paraId="64B05AEA" w14:textId="77777777" w:rsidR="003C5B06" w:rsidRDefault="003C5B06" w:rsidP="00B75448">
      <w:pPr>
        <w:widowControl/>
        <w:spacing w:after="160" w:line="259" w:lineRule="auto"/>
        <w:rPr>
          <w:sz w:val="22"/>
          <w:szCs w:val="22"/>
        </w:rPr>
      </w:pPr>
    </w:p>
    <w:p w14:paraId="5E87B2D1" w14:textId="77777777" w:rsidR="003C5B06" w:rsidRDefault="003C5B06" w:rsidP="00B75448">
      <w:pPr>
        <w:widowControl/>
        <w:spacing w:after="160" w:line="259" w:lineRule="auto"/>
        <w:rPr>
          <w:sz w:val="22"/>
          <w:szCs w:val="22"/>
        </w:rPr>
      </w:pPr>
    </w:p>
    <w:p w14:paraId="70488002" w14:textId="77777777" w:rsidR="003C5B06" w:rsidRDefault="003C5B06" w:rsidP="00B75448">
      <w:pPr>
        <w:widowControl/>
        <w:spacing w:after="160" w:line="259" w:lineRule="auto"/>
        <w:rPr>
          <w:sz w:val="22"/>
          <w:szCs w:val="22"/>
        </w:rPr>
      </w:pPr>
    </w:p>
    <w:p w14:paraId="19282190" w14:textId="77777777" w:rsidR="003C5B06" w:rsidRDefault="003C5B06" w:rsidP="00B75448">
      <w:pPr>
        <w:widowControl/>
        <w:spacing w:after="160" w:line="259" w:lineRule="auto"/>
        <w:rPr>
          <w:sz w:val="22"/>
          <w:szCs w:val="22"/>
        </w:rPr>
      </w:pPr>
    </w:p>
    <w:p w14:paraId="554D88A0" w14:textId="77777777" w:rsidR="003C5B06" w:rsidRDefault="003C5B06" w:rsidP="00B75448">
      <w:pPr>
        <w:widowControl/>
        <w:spacing w:after="160" w:line="259" w:lineRule="auto"/>
        <w:rPr>
          <w:sz w:val="22"/>
          <w:szCs w:val="22"/>
        </w:rPr>
      </w:pPr>
    </w:p>
    <w:p w14:paraId="71C13DA2" w14:textId="77777777" w:rsidR="003C5B06" w:rsidRDefault="003C5B06" w:rsidP="00B75448">
      <w:pPr>
        <w:widowControl/>
        <w:spacing w:after="160" w:line="259" w:lineRule="auto"/>
        <w:rPr>
          <w:sz w:val="22"/>
          <w:szCs w:val="22"/>
        </w:rPr>
      </w:pPr>
    </w:p>
    <w:p w14:paraId="6CB66BD6" w14:textId="77777777" w:rsidR="003C5B06" w:rsidRDefault="003C5B06" w:rsidP="00B75448">
      <w:pPr>
        <w:widowControl/>
        <w:spacing w:after="160" w:line="259" w:lineRule="auto"/>
        <w:rPr>
          <w:sz w:val="22"/>
          <w:szCs w:val="22"/>
        </w:rPr>
      </w:pPr>
    </w:p>
    <w:p w14:paraId="2B167950" w14:textId="77777777" w:rsidR="003C5B06" w:rsidRDefault="003C5B06" w:rsidP="00B75448">
      <w:pPr>
        <w:widowControl/>
        <w:spacing w:after="160" w:line="259" w:lineRule="auto"/>
        <w:rPr>
          <w:sz w:val="22"/>
          <w:szCs w:val="22"/>
        </w:rPr>
      </w:pPr>
    </w:p>
    <w:p w14:paraId="4C0D0B2B" w14:textId="77777777" w:rsidR="003C5B06" w:rsidRDefault="003C5B06" w:rsidP="00B75448">
      <w:pPr>
        <w:widowControl/>
        <w:spacing w:after="160" w:line="259" w:lineRule="auto"/>
        <w:rPr>
          <w:sz w:val="22"/>
          <w:szCs w:val="22"/>
        </w:rPr>
      </w:pPr>
    </w:p>
    <w:p w14:paraId="34FB1D41" w14:textId="77777777" w:rsidR="003C5B06" w:rsidRDefault="003C5B06" w:rsidP="00B75448">
      <w:pPr>
        <w:widowControl/>
        <w:spacing w:after="160" w:line="259" w:lineRule="auto"/>
        <w:rPr>
          <w:sz w:val="22"/>
          <w:szCs w:val="22"/>
        </w:rPr>
      </w:pPr>
    </w:p>
    <w:p w14:paraId="6763E5EC" w14:textId="77777777" w:rsidR="003C5B06" w:rsidRDefault="003C5B06" w:rsidP="00B75448">
      <w:pPr>
        <w:widowControl/>
        <w:spacing w:after="160" w:line="259" w:lineRule="auto"/>
        <w:rPr>
          <w:sz w:val="22"/>
          <w:szCs w:val="22"/>
        </w:rPr>
      </w:pPr>
    </w:p>
    <w:p w14:paraId="6946C31B" w14:textId="77777777" w:rsidR="003C5B06" w:rsidRDefault="003C5B06" w:rsidP="00B75448">
      <w:pPr>
        <w:widowControl/>
        <w:spacing w:after="160" w:line="259" w:lineRule="auto"/>
        <w:rPr>
          <w:sz w:val="22"/>
          <w:szCs w:val="22"/>
        </w:rPr>
      </w:pPr>
    </w:p>
    <w:p w14:paraId="5516F858" w14:textId="77777777" w:rsidR="003C5B06" w:rsidRDefault="003C5B06" w:rsidP="00B75448">
      <w:pPr>
        <w:widowControl/>
        <w:spacing w:after="160" w:line="259" w:lineRule="auto"/>
        <w:rPr>
          <w:sz w:val="22"/>
          <w:szCs w:val="22"/>
        </w:rPr>
      </w:pPr>
    </w:p>
    <w:p w14:paraId="1AE6A025" w14:textId="77777777" w:rsidR="003C5B06" w:rsidRDefault="003C5B06" w:rsidP="00B75448">
      <w:pPr>
        <w:widowControl/>
        <w:spacing w:after="160" w:line="259" w:lineRule="auto"/>
        <w:rPr>
          <w:sz w:val="22"/>
          <w:szCs w:val="22"/>
        </w:rPr>
      </w:pPr>
    </w:p>
    <w:p w14:paraId="7F3A9DC5" w14:textId="77777777" w:rsidR="003C5B06" w:rsidRDefault="003C5B06" w:rsidP="00B75448">
      <w:pPr>
        <w:widowControl/>
        <w:spacing w:after="160" w:line="259" w:lineRule="auto"/>
        <w:rPr>
          <w:sz w:val="22"/>
          <w:szCs w:val="22"/>
        </w:rPr>
      </w:pPr>
    </w:p>
    <w:p w14:paraId="6C9FB318" w14:textId="6C154E62" w:rsidR="003C5B06" w:rsidRDefault="003C5B06" w:rsidP="003C5B06">
      <w:pPr>
        <w:jc w:val="center"/>
        <w:rPr>
          <w:b/>
          <w:sz w:val="22"/>
          <w:szCs w:val="22"/>
        </w:rPr>
      </w:pPr>
      <w:r w:rsidRPr="00F93A89">
        <w:rPr>
          <w:b/>
          <w:sz w:val="22"/>
          <w:szCs w:val="22"/>
        </w:rPr>
        <w:lastRenderedPageBreak/>
        <w:t xml:space="preserve">Příloha č. </w:t>
      </w:r>
      <w:r>
        <w:rPr>
          <w:b/>
          <w:sz w:val="22"/>
          <w:szCs w:val="22"/>
        </w:rPr>
        <w:t>3</w:t>
      </w:r>
      <w:r w:rsidRPr="00F93A89">
        <w:rPr>
          <w:b/>
          <w:sz w:val="22"/>
          <w:szCs w:val="22"/>
        </w:rPr>
        <w:br/>
      </w:r>
      <w:r>
        <w:rPr>
          <w:b/>
          <w:sz w:val="22"/>
          <w:szCs w:val="22"/>
        </w:rPr>
        <w:t>Nabídková cena</w:t>
      </w:r>
    </w:p>
    <w:p w14:paraId="77DE9CFB" w14:textId="6B18C4EB" w:rsidR="0038080F" w:rsidRPr="00AC6DF2" w:rsidRDefault="0038080F" w:rsidP="003C5B06">
      <w:pPr>
        <w:jc w:val="center"/>
        <w:rPr>
          <w:bCs/>
          <w:sz w:val="22"/>
          <w:szCs w:val="22"/>
        </w:rPr>
      </w:pPr>
      <w:r w:rsidRPr="00AC6DF2">
        <w:rPr>
          <w:bCs/>
          <w:sz w:val="22"/>
          <w:szCs w:val="22"/>
        </w:rPr>
        <w:t>(tato příloha je tvořena vyplněnou přílohou č. 3 Zadávací dokumentace</w:t>
      </w:r>
      <w:r>
        <w:rPr>
          <w:bCs/>
          <w:sz w:val="22"/>
          <w:szCs w:val="22"/>
        </w:rPr>
        <w:t xml:space="preserve"> předloženou v rámci </w:t>
      </w:r>
      <w:r w:rsidR="008066BC">
        <w:rPr>
          <w:bCs/>
          <w:sz w:val="22"/>
          <w:szCs w:val="22"/>
        </w:rPr>
        <w:t>N</w:t>
      </w:r>
      <w:r>
        <w:rPr>
          <w:bCs/>
          <w:sz w:val="22"/>
          <w:szCs w:val="22"/>
        </w:rPr>
        <w:t xml:space="preserve">abídky </w:t>
      </w:r>
      <w:r w:rsidR="008066BC">
        <w:rPr>
          <w:bCs/>
          <w:sz w:val="22"/>
          <w:szCs w:val="22"/>
        </w:rPr>
        <w:t>Prodávajícího</w:t>
      </w:r>
      <w:r w:rsidRPr="00AC6DF2">
        <w:rPr>
          <w:bCs/>
          <w:sz w:val="22"/>
          <w:szCs w:val="22"/>
        </w:rPr>
        <w:t>)</w:t>
      </w:r>
    </w:p>
    <w:p w14:paraId="6F873333" w14:textId="77777777" w:rsidR="003C5B06" w:rsidRPr="00F93A89" w:rsidRDefault="003C5B06" w:rsidP="00B75448">
      <w:pPr>
        <w:widowControl/>
        <w:spacing w:after="160" w:line="259" w:lineRule="auto"/>
        <w:rPr>
          <w:sz w:val="22"/>
          <w:szCs w:val="22"/>
        </w:rPr>
      </w:pPr>
    </w:p>
    <w:sectPr w:rsidR="003C5B06" w:rsidRPr="00F93A89">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BBEA" w14:textId="77777777" w:rsidR="00F41BC1" w:rsidRDefault="00F41BC1" w:rsidP="00953014">
      <w:r>
        <w:separator/>
      </w:r>
    </w:p>
  </w:endnote>
  <w:endnote w:type="continuationSeparator" w:id="0">
    <w:p w14:paraId="0AB71282" w14:textId="77777777" w:rsidR="00F41BC1" w:rsidRDefault="00F41BC1" w:rsidP="00953014">
      <w:r>
        <w:continuationSeparator/>
      </w:r>
    </w:p>
  </w:endnote>
  <w:endnote w:type="continuationNotice" w:id="1">
    <w:p w14:paraId="3E3641AB" w14:textId="77777777" w:rsidR="00F41BC1" w:rsidRDefault="00F4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0B27" w14:textId="77777777" w:rsidR="00613E3F" w:rsidRPr="00953014" w:rsidRDefault="00613E3F">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sidR="004A3B59">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0441B223" w14:textId="77777777" w:rsidR="00613E3F" w:rsidRDefault="00613E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7A99" w14:textId="77777777" w:rsidR="00F41BC1" w:rsidRDefault="00F41BC1" w:rsidP="00953014">
      <w:r>
        <w:separator/>
      </w:r>
    </w:p>
  </w:footnote>
  <w:footnote w:type="continuationSeparator" w:id="0">
    <w:p w14:paraId="0C99F2CF" w14:textId="77777777" w:rsidR="00F41BC1" w:rsidRDefault="00F41BC1" w:rsidP="00953014">
      <w:r>
        <w:continuationSeparator/>
      </w:r>
    </w:p>
  </w:footnote>
  <w:footnote w:type="continuationNotice" w:id="1">
    <w:p w14:paraId="1199BBC1" w14:textId="77777777" w:rsidR="00F41BC1" w:rsidRDefault="00F41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B25B" w14:textId="77777777" w:rsidR="00613E3F" w:rsidRDefault="00000000">
    <w:pPr>
      <w:pStyle w:val="Zhlav"/>
    </w:pPr>
    <w:r>
      <w:rPr>
        <w:noProof/>
      </w:rPr>
      <w:pict w14:anchorId="75C7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3B70" w14:textId="48775498" w:rsidR="00613E3F" w:rsidRPr="008742BD" w:rsidRDefault="00613E3F" w:rsidP="004576CE">
    <w:pPr>
      <w:pStyle w:val="Zhlav"/>
    </w:pPr>
  </w:p>
  <w:p w14:paraId="09FF1414" w14:textId="77777777" w:rsidR="00613E3F" w:rsidRDefault="00613E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35CE" w14:textId="77777777" w:rsidR="00613E3F" w:rsidRDefault="00000000">
    <w:pPr>
      <w:pStyle w:val="Zhlav"/>
    </w:pPr>
    <w:r>
      <w:rPr>
        <w:noProof/>
      </w:rPr>
      <w:pict w14:anchorId="58947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0"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9484FCF"/>
    <w:multiLevelType w:val="hybridMultilevel"/>
    <w:tmpl w:val="CD34E742"/>
    <w:lvl w:ilvl="0" w:tplc="6986CC6E">
      <w:start w:val="1"/>
      <w:numFmt w:val="lowerLetter"/>
      <w:pStyle w:val="Psmeno"/>
      <w:lvlText w:val="%1)"/>
      <w:lvlJc w:val="left"/>
      <w:pPr>
        <w:ind w:left="936" w:hanging="360"/>
      </w:pPr>
      <w:rPr>
        <w:rFont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9211B"/>
    <w:multiLevelType w:val="hybridMultilevel"/>
    <w:tmpl w:val="A642CE16"/>
    <w:lvl w:ilvl="0" w:tplc="BB58A654">
      <w:start w:val="1"/>
      <w:numFmt w:val="bullet"/>
      <w:pStyle w:val="Bullet1"/>
      <w:lvlText w:val=""/>
      <w:lvlJc w:val="left"/>
      <w:pPr>
        <w:ind w:left="1358" w:hanging="360"/>
      </w:pPr>
      <w:rPr>
        <w:rFonts w:ascii="Symbol" w:hAnsi="Symbol"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8" w15:restartNumberingAfterBreak="0">
    <w:nsid w:val="55684D44"/>
    <w:multiLevelType w:val="hybridMultilevel"/>
    <w:tmpl w:val="E3B07B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2965F52"/>
    <w:multiLevelType w:val="multilevel"/>
    <w:tmpl w:val="F03A6344"/>
    <w:lvl w:ilvl="0">
      <w:start w:val="1"/>
      <w:numFmt w:val="bullet"/>
      <w:lvlText w:val=""/>
      <w:lvlJc w:val="left"/>
      <w:pPr>
        <w:ind w:left="1008" w:hanging="432"/>
      </w:pPr>
      <w:rPr>
        <w:rFonts w:ascii="Symbol" w:hAnsi="Symbol" w:hint="default"/>
      </w:rPr>
    </w:lvl>
    <w:lvl w:ilvl="1">
      <w:start w:val="1"/>
      <w:numFmt w:val="decimal"/>
      <w:lvlText w:val="%1.%2"/>
      <w:lvlJc w:val="left"/>
      <w:pPr>
        <w:ind w:left="1152" w:hanging="576"/>
      </w:pPr>
    </w:lvl>
    <w:lvl w:ilvl="2">
      <w:start w:val="1"/>
      <w:numFmt w:val="bullet"/>
      <w:lvlText w:val=""/>
      <w:lvlJc w:val="left"/>
      <w:pPr>
        <w:ind w:left="936" w:hanging="360"/>
      </w:pPr>
      <w:rPr>
        <w:rFonts w:ascii="Symbol" w:hAnsi="Symbol" w:hint="default"/>
      </w:rPr>
    </w:lvl>
    <w:lvl w:ilvl="3">
      <w:start w:val="1"/>
      <w:numFmt w:val="decimal"/>
      <w:lvlText w:val="%1.%2.%3.%4"/>
      <w:lvlJc w:val="left"/>
      <w:pPr>
        <w:ind w:left="1440" w:hanging="864"/>
      </w:pPr>
    </w:lvl>
    <w:lvl w:ilvl="4">
      <w:start w:val="1"/>
      <w:numFmt w:val="bullet"/>
      <w:lvlText w:val=""/>
      <w:lvlJc w:val="left"/>
      <w:pPr>
        <w:ind w:left="936" w:hanging="360"/>
      </w:pPr>
      <w:rPr>
        <w:rFonts w:ascii="Symbol" w:hAnsi="Symbol" w:hint="default"/>
      </w:r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num w:numId="1" w16cid:durableId="1104421799">
    <w:abstractNumId w:val="0"/>
  </w:num>
  <w:num w:numId="2" w16cid:durableId="1441608227">
    <w:abstractNumId w:val="2"/>
  </w:num>
  <w:num w:numId="3" w16cid:durableId="1450002775">
    <w:abstractNumId w:val="6"/>
  </w:num>
  <w:num w:numId="4" w16cid:durableId="571622414">
    <w:abstractNumId w:val="7"/>
  </w:num>
  <w:num w:numId="5" w16cid:durableId="1485589771">
    <w:abstractNumId w:val="1"/>
  </w:num>
  <w:num w:numId="6" w16cid:durableId="2085688316">
    <w:abstractNumId w:val="8"/>
  </w:num>
  <w:num w:numId="7" w16cid:durableId="1960524315">
    <w:abstractNumId w:val="4"/>
  </w:num>
  <w:num w:numId="8" w16cid:durableId="286593284">
    <w:abstractNumId w:val="9"/>
  </w:num>
  <w:num w:numId="9" w16cid:durableId="111432160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1180"/>
    <w:rsid w:val="000024AB"/>
    <w:rsid w:val="000034DE"/>
    <w:rsid w:val="000053B6"/>
    <w:rsid w:val="000057BD"/>
    <w:rsid w:val="000065A7"/>
    <w:rsid w:val="00006F4A"/>
    <w:rsid w:val="000108CE"/>
    <w:rsid w:val="000112DC"/>
    <w:rsid w:val="0001225E"/>
    <w:rsid w:val="00012830"/>
    <w:rsid w:val="00013A0A"/>
    <w:rsid w:val="00014EFC"/>
    <w:rsid w:val="000150E0"/>
    <w:rsid w:val="00015485"/>
    <w:rsid w:val="000168DE"/>
    <w:rsid w:val="00016D9E"/>
    <w:rsid w:val="00020B0D"/>
    <w:rsid w:val="00020B5F"/>
    <w:rsid w:val="00020CD7"/>
    <w:rsid w:val="00021E44"/>
    <w:rsid w:val="00023372"/>
    <w:rsid w:val="000238A4"/>
    <w:rsid w:val="00023DB0"/>
    <w:rsid w:val="00024C8B"/>
    <w:rsid w:val="000257E3"/>
    <w:rsid w:val="00025953"/>
    <w:rsid w:val="00025B8F"/>
    <w:rsid w:val="00026C25"/>
    <w:rsid w:val="00026D9A"/>
    <w:rsid w:val="00027B5D"/>
    <w:rsid w:val="00027CE2"/>
    <w:rsid w:val="000301F3"/>
    <w:rsid w:val="00031F09"/>
    <w:rsid w:val="00031F7D"/>
    <w:rsid w:val="00032DA4"/>
    <w:rsid w:val="0003342A"/>
    <w:rsid w:val="00034FBE"/>
    <w:rsid w:val="0003555C"/>
    <w:rsid w:val="00037BF5"/>
    <w:rsid w:val="000405D6"/>
    <w:rsid w:val="00040AE3"/>
    <w:rsid w:val="0004310B"/>
    <w:rsid w:val="00043DF9"/>
    <w:rsid w:val="000441F3"/>
    <w:rsid w:val="00044990"/>
    <w:rsid w:val="000450E9"/>
    <w:rsid w:val="000461FE"/>
    <w:rsid w:val="000471A4"/>
    <w:rsid w:val="000474A4"/>
    <w:rsid w:val="000475FD"/>
    <w:rsid w:val="000504E9"/>
    <w:rsid w:val="00050E9E"/>
    <w:rsid w:val="00051620"/>
    <w:rsid w:val="000526C2"/>
    <w:rsid w:val="00053062"/>
    <w:rsid w:val="0005423C"/>
    <w:rsid w:val="00055C4B"/>
    <w:rsid w:val="000560DF"/>
    <w:rsid w:val="00056C6A"/>
    <w:rsid w:val="00056D90"/>
    <w:rsid w:val="00057CFF"/>
    <w:rsid w:val="00061DED"/>
    <w:rsid w:val="0006428A"/>
    <w:rsid w:val="00064480"/>
    <w:rsid w:val="00064833"/>
    <w:rsid w:val="00064C8B"/>
    <w:rsid w:val="00065EDB"/>
    <w:rsid w:val="0006619C"/>
    <w:rsid w:val="000666BE"/>
    <w:rsid w:val="00070A8C"/>
    <w:rsid w:val="00071845"/>
    <w:rsid w:val="00071EFB"/>
    <w:rsid w:val="00071F01"/>
    <w:rsid w:val="000726F4"/>
    <w:rsid w:val="00072ADE"/>
    <w:rsid w:val="00074012"/>
    <w:rsid w:val="00076896"/>
    <w:rsid w:val="000768F8"/>
    <w:rsid w:val="00082501"/>
    <w:rsid w:val="00082FD1"/>
    <w:rsid w:val="0008327A"/>
    <w:rsid w:val="00084E9F"/>
    <w:rsid w:val="000856C9"/>
    <w:rsid w:val="0009005F"/>
    <w:rsid w:val="0009062A"/>
    <w:rsid w:val="00090986"/>
    <w:rsid w:val="00090F7E"/>
    <w:rsid w:val="00091BD3"/>
    <w:rsid w:val="0009263A"/>
    <w:rsid w:val="00092755"/>
    <w:rsid w:val="000932FE"/>
    <w:rsid w:val="000934E6"/>
    <w:rsid w:val="00093B45"/>
    <w:rsid w:val="000955C5"/>
    <w:rsid w:val="00095953"/>
    <w:rsid w:val="00096717"/>
    <w:rsid w:val="00096DAF"/>
    <w:rsid w:val="0009781A"/>
    <w:rsid w:val="000A0296"/>
    <w:rsid w:val="000A0C80"/>
    <w:rsid w:val="000A107E"/>
    <w:rsid w:val="000A1431"/>
    <w:rsid w:val="000A187F"/>
    <w:rsid w:val="000A2C2B"/>
    <w:rsid w:val="000A3714"/>
    <w:rsid w:val="000A3B2C"/>
    <w:rsid w:val="000A4BF0"/>
    <w:rsid w:val="000A4FED"/>
    <w:rsid w:val="000A58FA"/>
    <w:rsid w:val="000A5B62"/>
    <w:rsid w:val="000A6A84"/>
    <w:rsid w:val="000A73DA"/>
    <w:rsid w:val="000A791F"/>
    <w:rsid w:val="000A7BAD"/>
    <w:rsid w:val="000B0A63"/>
    <w:rsid w:val="000B1328"/>
    <w:rsid w:val="000B242E"/>
    <w:rsid w:val="000B244C"/>
    <w:rsid w:val="000B2A43"/>
    <w:rsid w:val="000B2EB8"/>
    <w:rsid w:val="000B390D"/>
    <w:rsid w:val="000B3CF3"/>
    <w:rsid w:val="000B42BF"/>
    <w:rsid w:val="000B572E"/>
    <w:rsid w:val="000B6C71"/>
    <w:rsid w:val="000C036F"/>
    <w:rsid w:val="000C32CB"/>
    <w:rsid w:val="000C3D01"/>
    <w:rsid w:val="000C5166"/>
    <w:rsid w:val="000C572B"/>
    <w:rsid w:val="000C5AD7"/>
    <w:rsid w:val="000C6152"/>
    <w:rsid w:val="000C736A"/>
    <w:rsid w:val="000C786F"/>
    <w:rsid w:val="000C792D"/>
    <w:rsid w:val="000D0421"/>
    <w:rsid w:val="000D1B83"/>
    <w:rsid w:val="000D232A"/>
    <w:rsid w:val="000D2416"/>
    <w:rsid w:val="000D2EA1"/>
    <w:rsid w:val="000D329C"/>
    <w:rsid w:val="000D36AD"/>
    <w:rsid w:val="000D6316"/>
    <w:rsid w:val="000D65C5"/>
    <w:rsid w:val="000E044D"/>
    <w:rsid w:val="000E0580"/>
    <w:rsid w:val="000E14C1"/>
    <w:rsid w:val="000E1ACA"/>
    <w:rsid w:val="000E2655"/>
    <w:rsid w:val="000E2FD7"/>
    <w:rsid w:val="000E37E6"/>
    <w:rsid w:val="000E55B6"/>
    <w:rsid w:val="000E7A85"/>
    <w:rsid w:val="000F00C0"/>
    <w:rsid w:val="000F157A"/>
    <w:rsid w:val="000F1860"/>
    <w:rsid w:val="000F2F8D"/>
    <w:rsid w:val="000F4A9E"/>
    <w:rsid w:val="000F5422"/>
    <w:rsid w:val="000F6CE1"/>
    <w:rsid w:val="000F7ED0"/>
    <w:rsid w:val="00100203"/>
    <w:rsid w:val="00101960"/>
    <w:rsid w:val="0010235E"/>
    <w:rsid w:val="001029DA"/>
    <w:rsid w:val="00102AD2"/>
    <w:rsid w:val="00102B2D"/>
    <w:rsid w:val="00103970"/>
    <w:rsid w:val="001044D9"/>
    <w:rsid w:val="0011048F"/>
    <w:rsid w:val="00110D64"/>
    <w:rsid w:val="001111FB"/>
    <w:rsid w:val="00115471"/>
    <w:rsid w:val="00115E17"/>
    <w:rsid w:val="0012049C"/>
    <w:rsid w:val="00122F2F"/>
    <w:rsid w:val="00123165"/>
    <w:rsid w:val="0012398D"/>
    <w:rsid w:val="00125A57"/>
    <w:rsid w:val="00125DC7"/>
    <w:rsid w:val="0012683C"/>
    <w:rsid w:val="001273AB"/>
    <w:rsid w:val="00130100"/>
    <w:rsid w:val="00130C0E"/>
    <w:rsid w:val="001329E5"/>
    <w:rsid w:val="0013386E"/>
    <w:rsid w:val="001338C9"/>
    <w:rsid w:val="001342F3"/>
    <w:rsid w:val="00135E8B"/>
    <w:rsid w:val="00136C82"/>
    <w:rsid w:val="00136F8F"/>
    <w:rsid w:val="001406C5"/>
    <w:rsid w:val="00142123"/>
    <w:rsid w:val="00143AA1"/>
    <w:rsid w:val="00144A90"/>
    <w:rsid w:val="00145050"/>
    <w:rsid w:val="00145054"/>
    <w:rsid w:val="001454C2"/>
    <w:rsid w:val="001466C2"/>
    <w:rsid w:val="001471EF"/>
    <w:rsid w:val="001472F6"/>
    <w:rsid w:val="00147B23"/>
    <w:rsid w:val="00147F60"/>
    <w:rsid w:val="00150236"/>
    <w:rsid w:val="00150449"/>
    <w:rsid w:val="00151886"/>
    <w:rsid w:val="00152F25"/>
    <w:rsid w:val="00153683"/>
    <w:rsid w:val="00155AF4"/>
    <w:rsid w:val="00155F37"/>
    <w:rsid w:val="0015608B"/>
    <w:rsid w:val="001569A7"/>
    <w:rsid w:val="00156D06"/>
    <w:rsid w:val="00157C4F"/>
    <w:rsid w:val="001601D3"/>
    <w:rsid w:val="00161474"/>
    <w:rsid w:val="001617CC"/>
    <w:rsid w:val="0016347B"/>
    <w:rsid w:val="00164C78"/>
    <w:rsid w:val="00164FE1"/>
    <w:rsid w:val="00165496"/>
    <w:rsid w:val="00165ABA"/>
    <w:rsid w:val="00166354"/>
    <w:rsid w:val="0017242E"/>
    <w:rsid w:val="001729E0"/>
    <w:rsid w:val="00172DFB"/>
    <w:rsid w:val="00172F83"/>
    <w:rsid w:val="001756C2"/>
    <w:rsid w:val="00175937"/>
    <w:rsid w:val="00176120"/>
    <w:rsid w:val="001762C6"/>
    <w:rsid w:val="00176367"/>
    <w:rsid w:val="00176704"/>
    <w:rsid w:val="00180853"/>
    <w:rsid w:val="00180E94"/>
    <w:rsid w:val="0018107F"/>
    <w:rsid w:val="0018131E"/>
    <w:rsid w:val="001823E4"/>
    <w:rsid w:val="0018313B"/>
    <w:rsid w:val="00183F4C"/>
    <w:rsid w:val="00184187"/>
    <w:rsid w:val="0018454E"/>
    <w:rsid w:val="00184F89"/>
    <w:rsid w:val="001851A8"/>
    <w:rsid w:val="00185BB6"/>
    <w:rsid w:val="001865A2"/>
    <w:rsid w:val="0018776A"/>
    <w:rsid w:val="00190798"/>
    <w:rsid w:val="00191EEE"/>
    <w:rsid w:val="00192F72"/>
    <w:rsid w:val="00193D5D"/>
    <w:rsid w:val="00193DE4"/>
    <w:rsid w:val="0019549F"/>
    <w:rsid w:val="001955F8"/>
    <w:rsid w:val="00195911"/>
    <w:rsid w:val="00195DE3"/>
    <w:rsid w:val="00196CEF"/>
    <w:rsid w:val="001972EE"/>
    <w:rsid w:val="00197793"/>
    <w:rsid w:val="001A06C6"/>
    <w:rsid w:val="001A22C1"/>
    <w:rsid w:val="001A2B2D"/>
    <w:rsid w:val="001A347C"/>
    <w:rsid w:val="001A3EB2"/>
    <w:rsid w:val="001A542D"/>
    <w:rsid w:val="001A61BC"/>
    <w:rsid w:val="001A6979"/>
    <w:rsid w:val="001A6B19"/>
    <w:rsid w:val="001A7A6D"/>
    <w:rsid w:val="001B05E2"/>
    <w:rsid w:val="001B128C"/>
    <w:rsid w:val="001B2BA7"/>
    <w:rsid w:val="001B5007"/>
    <w:rsid w:val="001B533C"/>
    <w:rsid w:val="001B6640"/>
    <w:rsid w:val="001B78B3"/>
    <w:rsid w:val="001C035C"/>
    <w:rsid w:val="001C08DD"/>
    <w:rsid w:val="001C0A72"/>
    <w:rsid w:val="001C19E9"/>
    <w:rsid w:val="001C2366"/>
    <w:rsid w:val="001C40A3"/>
    <w:rsid w:val="001C4C2C"/>
    <w:rsid w:val="001C5159"/>
    <w:rsid w:val="001C57E6"/>
    <w:rsid w:val="001C5D06"/>
    <w:rsid w:val="001C6A42"/>
    <w:rsid w:val="001C6EEC"/>
    <w:rsid w:val="001D0AA3"/>
    <w:rsid w:val="001D161C"/>
    <w:rsid w:val="001D246A"/>
    <w:rsid w:val="001D3E3E"/>
    <w:rsid w:val="001D5B91"/>
    <w:rsid w:val="001D7ABB"/>
    <w:rsid w:val="001E1648"/>
    <w:rsid w:val="001E1E69"/>
    <w:rsid w:val="001E2B2D"/>
    <w:rsid w:val="001E4776"/>
    <w:rsid w:val="001E4B11"/>
    <w:rsid w:val="001E5AE6"/>
    <w:rsid w:val="001E6461"/>
    <w:rsid w:val="001E6537"/>
    <w:rsid w:val="001E669E"/>
    <w:rsid w:val="001E7132"/>
    <w:rsid w:val="001E7BE6"/>
    <w:rsid w:val="001F3558"/>
    <w:rsid w:val="001F3912"/>
    <w:rsid w:val="001F522A"/>
    <w:rsid w:val="001F5716"/>
    <w:rsid w:val="001F73A0"/>
    <w:rsid w:val="00200C44"/>
    <w:rsid w:val="00201663"/>
    <w:rsid w:val="00202C55"/>
    <w:rsid w:val="0020513A"/>
    <w:rsid w:val="002053D6"/>
    <w:rsid w:val="0020560D"/>
    <w:rsid w:val="0020614C"/>
    <w:rsid w:val="00207984"/>
    <w:rsid w:val="00210C92"/>
    <w:rsid w:val="00210F73"/>
    <w:rsid w:val="002122F5"/>
    <w:rsid w:val="00212686"/>
    <w:rsid w:val="00213DB5"/>
    <w:rsid w:val="00215B17"/>
    <w:rsid w:val="00216E7D"/>
    <w:rsid w:val="0021774A"/>
    <w:rsid w:val="00220A96"/>
    <w:rsid w:val="002213C7"/>
    <w:rsid w:val="00221A68"/>
    <w:rsid w:val="00222BAC"/>
    <w:rsid w:val="002237FB"/>
    <w:rsid w:val="00223F47"/>
    <w:rsid w:val="0022482A"/>
    <w:rsid w:val="0022551F"/>
    <w:rsid w:val="00226116"/>
    <w:rsid w:val="0022612E"/>
    <w:rsid w:val="002317C1"/>
    <w:rsid w:val="002323EA"/>
    <w:rsid w:val="00233683"/>
    <w:rsid w:val="00234C37"/>
    <w:rsid w:val="00235888"/>
    <w:rsid w:val="00235891"/>
    <w:rsid w:val="00235DA4"/>
    <w:rsid w:val="002368DC"/>
    <w:rsid w:val="00236C52"/>
    <w:rsid w:val="00236D70"/>
    <w:rsid w:val="0023768B"/>
    <w:rsid w:val="00237DC0"/>
    <w:rsid w:val="00240C83"/>
    <w:rsid w:val="00241A21"/>
    <w:rsid w:val="002420C4"/>
    <w:rsid w:val="0024295D"/>
    <w:rsid w:val="002430D0"/>
    <w:rsid w:val="00243C0D"/>
    <w:rsid w:val="002440AF"/>
    <w:rsid w:val="00244597"/>
    <w:rsid w:val="00246029"/>
    <w:rsid w:val="00246297"/>
    <w:rsid w:val="0024767B"/>
    <w:rsid w:val="00247FA2"/>
    <w:rsid w:val="0025043B"/>
    <w:rsid w:val="00250C8E"/>
    <w:rsid w:val="00251EA1"/>
    <w:rsid w:val="00251F4A"/>
    <w:rsid w:val="0025212F"/>
    <w:rsid w:val="002523C8"/>
    <w:rsid w:val="00253A86"/>
    <w:rsid w:val="00255770"/>
    <w:rsid w:val="0025661B"/>
    <w:rsid w:val="00256B38"/>
    <w:rsid w:val="002577E8"/>
    <w:rsid w:val="00257BE2"/>
    <w:rsid w:val="00257CF8"/>
    <w:rsid w:val="00263998"/>
    <w:rsid w:val="00263CF2"/>
    <w:rsid w:val="0026466F"/>
    <w:rsid w:val="00266E91"/>
    <w:rsid w:val="0026723D"/>
    <w:rsid w:val="00267377"/>
    <w:rsid w:val="0027002D"/>
    <w:rsid w:val="00271180"/>
    <w:rsid w:val="002717DE"/>
    <w:rsid w:val="00271A79"/>
    <w:rsid w:val="00272325"/>
    <w:rsid w:val="0027373D"/>
    <w:rsid w:val="0027460F"/>
    <w:rsid w:val="00274A37"/>
    <w:rsid w:val="00275672"/>
    <w:rsid w:val="00276772"/>
    <w:rsid w:val="002768BB"/>
    <w:rsid w:val="00280003"/>
    <w:rsid w:val="00280A2F"/>
    <w:rsid w:val="00280BEE"/>
    <w:rsid w:val="00281716"/>
    <w:rsid w:val="0028381D"/>
    <w:rsid w:val="00283F7F"/>
    <w:rsid w:val="00284978"/>
    <w:rsid w:val="00284C61"/>
    <w:rsid w:val="002853E6"/>
    <w:rsid w:val="00286E1A"/>
    <w:rsid w:val="00286ECA"/>
    <w:rsid w:val="00291969"/>
    <w:rsid w:val="00292467"/>
    <w:rsid w:val="00294B3C"/>
    <w:rsid w:val="002A23BC"/>
    <w:rsid w:val="002A3221"/>
    <w:rsid w:val="002A39B4"/>
    <w:rsid w:val="002A4384"/>
    <w:rsid w:val="002A5582"/>
    <w:rsid w:val="002A65C2"/>
    <w:rsid w:val="002A6C9F"/>
    <w:rsid w:val="002A7E6A"/>
    <w:rsid w:val="002B017E"/>
    <w:rsid w:val="002B05C3"/>
    <w:rsid w:val="002B1FBA"/>
    <w:rsid w:val="002B24A5"/>
    <w:rsid w:val="002B2534"/>
    <w:rsid w:val="002B29AC"/>
    <w:rsid w:val="002B3CDE"/>
    <w:rsid w:val="002B47A6"/>
    <w:rsid w:val="002B649D"/>
    <w:rsid w:val="002B6985"/>
    <w:rsid w:val="002B73DF"/>
    <w:rsid w:val="002B769F"/>
    <w:rsid w:val="002C03DD"/>
    <w:rsid w:val="002C1490"/>
    <w:rsid w:val="002C18DE"/>
    <w:rsid w:val="002C202E"/>
    <w:rsid w:val="002C39AF"/>
    <w:rsid w:val="002C4267"/>
    <w:rsid w:val="002C4844"/>
    <w:rsid w:val="002C4DC3"/>
    <w:rsid w:val="002C530C"/>
    <w:rsid w:val="002C6194"/>
    <w:rsid w:val="002C62A4"/>
    <w:rsid w:val="002D0DDE"/>
    <w:rsid w:val="002D154D"/>
    <w:rsid w:val="002D20BB"/>
    <w:rsid w:val="002D28FA"/>
    <w:rsid w:val="002D3756"/>
    <w:rsid w:val="002D4223"/>
    <w:rsid w:val="002D49D3"/>
    <w:rsid w:val="002D5090"/>
    <w:rsid w:val="002D513C"/>
    <w:rsid w:val="002D5263"/>
    <w:rsid w:val="002D53E3"/>
    <w:rsid w:val="002D5442"/>
    <w:rsid w:val="002D6B16"/>
    <w:rsid w:val="002D6CC8"/>
    <w:rsid w:val="002D78FE"/>
    <w:rsid w:val="002E0A91"/>
    <w:rsid w:val="002E0E2D"/>
    <w:rsid w:val="002E0E79"/>
    <w:rsid w:val="002E46E3"/>
    <w:rsid w:val="002E4BE5"/>
    <w:rsid w:val="002E5247"/>
    <w:rsid w:val="002E66C3"/>
    <w:rsid w:val="002E6729"/>
    <w:rsid w:val="002F06BB"/>
    <w:rsid w:val="002F0BED"/>
    <w:rsid w:val="002F1956"/>
    <w:rsid w:val="002F2C31"/>
    <w:rsid w:val="002F5A07"/>
    <w:rsid w:val="002F5AF3"/>
    <w:rsid w:val="002F6531"/>
    <w:rsid w:val="002F669C"/>
    <w:rsid w:val="002F6974"/>
    <w:rsid w:val="002F6BA0"/>
    <w:rsid w:val="002F6DE0"/>
    <w:rsid w:val="002F7454"/>
    <w:rsid w:val="002F77D9"/>
    <w:rsid w:val="00300288"/>
    <w:rsid w:val="00300418"/>
    <w:rsid w:val="003006F1"/>
    <w:rsid w:val="003008EF"/>
    <w:rsid w:val="003023C3"/>
    <w:rsid w:val="00302DEC"/>
    <w:rsid w:val="003044D5"/>
    <w:rsid w:val="00304F30"/>
    <w:rsid w:val="00305768"/>
    <w:rsid w:val="00305FCE"/>
    <w:rsid w:val="00306F9E"/>
    <w:rsid w:val="00310982"/>
    <w:rsid w:val="00310D99"/>
    <w:rsid w:val="00311048"/>
    <w:rsid w:val="003114DB"/>
    <w:rsid w:val="0031184A"/>
    <w:rsid w:val="00312336"/>
    <w:rsid w:val="00312929"/>
    <w:rsid w:val="00314850"/>
    <w:rsid w:val="00314F93"/>
    <w:rsid w:val="00316356"/>
    <w:rsid w:val="0031748A"/>
    <w:rsid w:val="00317EB8"/>
    <w:rsid w:val="003236E6"/>
    <w:rsid w:val="0032428C"/>
    <w:rsid w:val="00325279"/>
    <w:rsid w:val="0032784E"/>
    <w:rsid w:val="00331AEB"/>
    <w:rsid w:val="00332DD8"/>
    <w:rsid w:val="003349F6"/>
    <w:rsid w:val="00334C41"/>
    <w:rsid w:val="00334CA2"/>
    <w:rsid w:val="00334CB4"/>
    <w:rsid w:val="00334EED"/>
    <w:rsid w:val="00335907"/>
    <w:rsid w:val="003365D1"/>
    <w:rsid w:val="003368AF"/>
    <w:rsid w:val="00341BD0"/>
    <w:rsid w:val="00341C42"/>
    <w:rsid w:val="0034317C"/>
    <w:rsid w:val="003437C1"/>
    <w:rsid w:val="00343EDE"/>
    <w:rsid w:val="003442EA"/>
    <w:rsid w:val="00345CCB"/>
    <w:rsid w:val="00346F14"/>
    <w:rsid w:val="0034769E"/>
    <w:rsid w:val="00350A46"/>
    <w:rsid w:val="00350D35"/>
    <w:rsid w:val="00351057"/>
    <w:rsid w:val="0035300B"/>
    <w:rsid w:val="003535C1"/>
    <w:rsid w:val="003541A2"/>
    <w:rsid w:val="00354271"/>
    <w:rsid w:val="00354CF3"/>
    <w:rsid w:val="003564CC"/>
    <w:rsid w:val="003567BD"/>
    <w:rsid w:val="00356AC9"/>
    <w:rsid w:val="0035709D"/>
    <w:rsid w:val="00357182"/>
    <w:rsid w:val="00360618"/>
    <w:rsid w:val="0036068A"/>
    <w:rsid w:val="00361D6D"/>
    <w:rsid w:val="00362BD8"/>
    <w:rsid w:val="003639DB"/>
    <w:rsid w:val="00363C6D"/>
    <w:rsid w:val="00367DDF"/>
    <w:rsid w:val="00370BB1"/>
    <w:rsid w:val="00371E9C"/>
    <w:rsid w:val="0037224E"/>
    <w:rsid w:val="003724A8"/>
    <w:rsid w:val="00373E6D"/>
    <w:rsid w:val="00374878"/>
    <w:rsid w:val="00374A3B"/>
    <w:rsid w:val="0037633A"/>
    <w:rsid w:val="00376C39"/>
    <w:rsid w:val="0038080F"/>
    <w:rsid w:val="00380DD8"/>
    <w:rsid w:val="003817AA"/>
    <w:rsid w:val="00381993"/>
    <w:rsid w:val="00383035"/>
    <w:rsid w:val="00383B3E"/>
    <w:rsid w:val="00384418"/>
    <w:rsid w:val="00384DBE"/>
    <w:rsid w:val="00385184"/>
    <w:rsid w:val="003856A1"/>
    <w:rsid w:val="003860CE"/>
    <w:rsid w:val="00386608"/>
    <w:rsid w:val="00386670"/>
    <w:rsid w:val="00387761"/>
    <w:rsid w:val="003879EF"/>
    <w:rsid w:val="0039043D"/>
    <w:rsid w:val="00390F0B"/>
    <w:rsid w:val="00391CAD"/>
    <w:rsid w:val="00391F04"/>
    <w:rsid w:val="0039319C"/>
    <w:rsid w:val="003935EE"/>
    <w:rsid w:val="00394EB2"/>
    <w:rsid w:val="00395784"/>
    <w:rsid w:val="00395AF4"/>
    <w:rsid w:val="00396EB1"/>
    <w:rsid w:val="003A05BC"/>
    <w:rsid w:val="003A3182"/>
    <w:rsid w:val="003A38A4"/>
    <w:rsid w:val="003A5310"/>
    <w:rsid w:val="003A64D7"/>
    <w:rsid w:val="003A6C64"/>
    <w:rsid w:val="003A7663"/>
    <w:rsid w:val="003A78E7"/>
    <w:rsid w:val="003A7DC1"/>
    <w:rsid w:val="003A7E12"/>
    <w:rsid w:val="003A7FED"/>
    <w:rsid w:val="003B0428"/>
    <w:rsid w:val="003B1625"/>
    <w:rsid w:val="003B1BE4"/>
    <w:rsid w:val="003B1C91"/>
    <w:rsid w:val="003B4168"/>
    <w:rsid w:val="003B4784"/>
    <w:rsid w:val="003B4D38"/>
    <w:rsid w:val="003B530D"/>
    <w:rsid w:val="003B5AC2"/>
    <w:rsid w:val="003B608E"/>
    <w:rsid w:val="003C0545"/>
    <w:rsid w:val="003C1646"/>
    <w:rsid w:val="003C1853"/>
    <w:rsid w:val="003C1D3E"/>
    <w:rsid w:val="003C39CF"/>
    <w:rsid w:val="003C5B06"/>
    <w:rsid w:val="003C6831"/>
    <w:rsid w:val="003C68BB"/>
    <w:rsid w:val="003C7318"/>
    <w:rsid w:val="003C7CC0"/>
    <w:rsid w:val="003D036B"/>
    <w:rsid w:val="003D0C90"/>
    <w:rsid w:val="003D1DA7"/>
    <w:rsid w:val="003D1E5E"/>
    <w:rsid w:val="003D2005"/>
    <w:rsid w:val="003D254B"/>
    <w:rsid w:val="003D352E"/>
    <w:rsid w:val="003D443D"/>
    <w:rsid w:val="003D4B1F"/>
    <w:rsid w:val="003D4F13"/>
    <w:rsid w:val="003D5579"/>
    <w:rsid w:val="003D7CD9"/>
    <w:rsid w:val="003D7F9E"/>
    <w:rsid w:val="003E0AF4"/>
    <w:rsid w:val="003E0E41"/>
    <w:rsid w:val="003E2C0D"/>
    <w:rsid w:val="003E380C"/>
    <w:rsid w:val="003E51B4"/>
    <w:rsid w:val="003E654F"/>
    <w:rsid w:val="003E7065"/>
    <w:rsid w:val="003E7990"/>
    <w:rsid w:val="003F09A4"/>
    <w:rsid w:val="003F1663"/>
    <w:rsid w:val="003F1C56"/>
    <w:rsid w:val="003F31FE"/>
    <w:rsid w:val="003F3F1A"/>
    <w:rsid w:val="003F4860"/>
    <w:rsid w:val="003F4A24"/>
    <w:rsid w:val="003F4E21"/>
    <w:rsid w:val="003F5D6E"/>
    <w:rsid w:val="003F65BF"/>
    <w:rsid w:val="003F724A"/>
    <w:rsid w:val="00401587"/>
    <w:rsid w:val="004015E0"/>
    <w:rsid w:val="00401D8C"/>
    <w:rsid w:val="00404094"/>
    <w:rsid w:val="004042D6"/>
    <w:rsid w:val="00404769"/>
    <w:rsid w:val="00406AB4"/>
    <w:rsid w:val="00406C61"/>
    <w:rsid w:val="00407FA9"/>
    <w:rsid w:val="00410C4B"/>
    <w:rsid w:val="00410D3D"/>
    <w:rsid w:val="004114B0"/>
    <w:rsid w:val="00411999"/>
    <w:rsid w:val="004121A4"/>
    <w:rsid w:val="004135FD"/>
    <w:rsid w:val="0041363D"/>
    <w:rsid w:val="00413FD6"/>
    <w:rsid w:val="004162ED"/>
    <w:rsid w:val="0041642E"/>
    <w:rsid w:val="00416FC6"/>
    <w:rsid w:val="00421204"/>
    <w:rsid w:val="00421757"/>
    <w:rsid w:val="004221D0"/>
    <w:rsid w:val="00423923"/>
    <w:rsid w:val="00423D57"/>
    <w:rsid w:val="00424721"/>
    <w:rsid w:val="00425180"/>
    <w:rsid w:val="00425AD2"/>
    <w:rsid w:val="00425CDC"/>
    <w:rsid w:val="00425FE5"/>
    <w:rsid w:val="00426C16"/>
    <w:rsid w:val="00426E60"/>
    <w:rsid w:val="00427148"/>
    <w:rsid w:val="00431A7A"/>
    <w:rsid w:val="00432358"/>
    <w:rsid w:val="00432856"/>
    <w:rsid w:val="00434783"/>
    <w:rsid w:val="004349F3"/>
    <w:rsid w:val="004356EA"/>
    <w:rsid w:val="00437833"/>
    <w:rsid w:val="004416F9"/>
    <w:rsid w:val="0044309D"/>
    <w:rsid w:val="00444C27"/>
    <w:rsid w:val="00444C5F"/>
    <w:rsid w:val="00445ECF"/>
    <w:rsid w:val="004460DF"/>
    <w:rsid w:val="00450831"/>
    <w:rsid w:val="00450FCE"/>
    <w:rsid w:val="00451767"/>
    <w:rsid w:val="0045398D"/>
    <w:rsid w:val="00453C42"/>
    <w:rsid w:val="004542E6"/>
    <w:rsid w:val="0045510A"/>
    <w:rsid w:val="00455C34"/>
    <w:rsid w:val="00457438"/>
    <w:rsid w:val="00457469"/>
    <w:rsid w:val="004576CE"/>
    <w:rsid w:val="00457AD8"/>
    <w:rsid w:val="004618A8"/>
    <w:rsid w:val="00461983"/>
    <w:rsid w:val="004630CF"/>
    <w:rsid w:val="0046312B"/>
    <w:rsid w:val="00464FE6"/>
    <w:rsid w:val="0046512D"/>
    <w:rsid w:val="00465F3C"/>
    <w:rsid w:val="0046631E"/>
    <w:rsid w:val="004663E9"/>
    <w:rsid w:val="00466691"/>
    <w:rsid w:val="00466817"/>
    <w:rsid w:val="00466E6B"/>
    <w:rsid w:val="00467C5B"/>
    <w:rsid w:val="0047226A"/>
    <w:rsid w:val="00472520"/>
    <w:rsid w:val="00473A74"/>
    <w:rsid w:val="0047460A"/>
    <w:rsid w:val="00474EBE"/>
    <w:rsid w:val="00475DAA"/>
    <w:rsid w:val="00476BB2"/>
    <w:rsid w:val="00476CB0"/>
    <w:rsid w:val="00480076"/>
    <w:rsid w:val="00480325"/>
    <w:rsid w:val="00482189"/>
    <w:rsid w:val="0048300C"/>
    <w:rsid w:val="004831EA"/>
    <w:rsid w:val="00483EDD"/>
    <w:rsid w:val="004900E0"/>
    <w:rsid w:val="00490E1A"/>
    <w:rsid w:val="00493D71"/>
    <w:rsid w:val="00494949"/>
    <w:rsid w:val="00494F0B"/>
    <w:rsid w:val="00497B2C"/>
    <w:rsid w:val="004A014E"/>
    <w:rsid w:val="004A0186"/>
    <w:rsid w:val="004A0363"/>
    <w:rsid w:val="004A112B"/>
    <w:rsid w:val="004A1185"/>
    <w:rsid w:val="004A1625"/>
    <w:rsid w:val="004A2AF8"/>
    <w:rsid w:val="004A2DE0"/>
    <w:rsid w:val="004A2F6C"/>
    <w:rsid w:val="004A36E0"/>
    <w:rsid w:val="004A37A9"/>
    <w:rsid w:val="004A3B59"/>
    <w:rsid w:val="004A484E"/>
    <w:rsid w:val="004A54D5"/>
    <w:rsid w:val="004A57AB"/>
    <w:rsid w:val="004A6FC5"/>
    <w:rsid w:val="004A7270"/>
    <w:rsid w:val="004A7591"/>
    <w:rsid w:val="004B2491"/>
    <w:rsid w:val="004B2F13"/>
    <w:rsid w:val="004B40A1"/>
    <w:rsid w:val="004B4D17"/>
    <w:rsid w:val="004B7111"/>
    <w:rsid w:val="004B741D"/>
    <w:rsid w:val="004B78C4"/>
    <w:rsid w:val="004C19BE"/>
    <w:rsid w:val="004C4189"/>
    <w:rsid w:val="004C47E3"/>
    <w:rsid w:val="004C4D37"/>
    <w:rsid w:val="004C6EE9"/>
    <w:rsid w:val="004C6F42"/>
    <w:rsid w:val="004D0B29"/>
    <w:rsid w:val="004D390F"/>
    <w:rsid w:val="004D4218"/>
    <w:rsid w:val="004D58F4"/>
    <w:rsid w:val="004D605C"/>
    <w:rsid w:val="004E04CB"/>
    <w:rsid w:val="004E1513"/>
    <w:rsid w:val="004E2590"/>
    <w:rsid w:val="004E308C"/>
    <w:rsid w:val="004E3D12"/>
    <w:rsid w:val="004E40A5"/>
    <w:rsid w:val="004E47F6"/>
    <w:rsid w:val="004E615D"/>
    <w:rsid w:val="004E65B5"/>
    <w:rsid w:val="004E6ED2"/>
    <w:rsid w:val="004F0257"/>
    <w:rsid w:val="004F04CB"/>
    <w:rsid w:val="004F19C3"/>
    <w:rsid w:val="004F3B4E"/>
    <w:rsid w:val="004F6096"/>
    <w:rsid w:val="004F744B"/>
    <w:rsid w:val="004F758F"/>
    <w:rsid w:val="004F7AD7"/>
    <w:rsid w:val="00501134"/>
    <w:rsid w:val="005016D7"/>
    <w:rsid w:val="005022F8"/>
    <w:rsid w:val="00502735"/>
    <w:rsid w:val="00502FF7"/>
    <w:rsid w:val="005036CB"/>
    <w:rsid w:val="00504162"/>
    <w:rsid w:val="00504859"/>
    <w:rsid w:val="005050A9"/>
    <w:rsid w:val="0050545D"/>
    <w:rsid w:val="00505804"/>
    <w:rsid w:val="00510D84"/>
    <w:rsid w:val="0051253F"/>
    <w:rsid w:val="00513594"/>
    <w:rsid w:val="005135B6"/>
    <w:rsid w:val="0051679D"/>
    <w:rsid w:val="00517062"/>
    <w:rsid w:val="0052000D"/>
    <w:rsid w:val="00520456"/>
    <w:rsid w:val="005206C8"/>
    <w:rsid w:val="00520743"/>
    <w:rsid w:val="005222D4"/>
    <w:rsid w:val="00522E7E"/>
    <w:rsid w:val="005238B9"/>
    <w:rsid w:val="00523A76"/>
    <w:rsid w:val="00523FE2"/>
    <w:rsid w:val="005240F4"/>
    <w:rsid w:val="00524644"/>
    <w:rsid w:val="00524F22"/>
    <w:rsid w:val="00525066"/>
    <w:rsid w:val="00526FC9"/>
    <w:rsid w:val="00527094"/>
    <w:rsid w:val="00527C29"/>
    <w:rsid w:val="00530DFA"/>
    <w:rsid w:val="00531747"/>
    <w:rsid w:val="00532228"/>
    <w:rsid w:val="0053411A"/>
    <w:rsid w:val="00535CC2"/>
    <w:rsid w:val="00535F4C"/>
    <w:rsid w:val="00536194"/>
    <w:rsid w:val="0053619F"/>
    <w:rsid w:val="00536DFF"/>
    <w:rsid w:val="00536EA5"/>
    <w:rsid w:val="00541139"/>
    <w:rsid w:val="0054178A"/>
    <w:rsid w:val="005417D6"/>
    <w:rsid w:val="00543FC3"/>
    <w:rsid w:val="005441A1"/>
    <w:rsid w:val="0054428A"/>
    <w:rsid w:val="00544EF7"/>
    <w:rsid w:val="0054535B"/>
    <w:rsid w:val="005456ED"/>
    <w:rsid w:val="00545F49"/>
    <w:rsid w:val="00545F84"/>
    <w:rsid w:val="00546832"/>
    <w:rsid w:val="00546C11"/>
    <w:rsid w:val="00546F7F"/>
    <w:rsid w:val="005471F3"/>
    <w:rsid w:val="005474E7"/>
    <w:rsid w:val="00550DD0"/>
    <w:rsid w:val="005521B2"/>
    <w:rsid w:val="005524C7"/>
    <w:rsid w:val="0055258A"/>
    <w:rsid w:val="00552B99"/>
    <w:rsid w:val="00554099"/>
    <w:rsid w:val="00554A73"/>
    <w:rsid w:val="00554D85"/>
    <w:rsid w:val="00554F41"/>
    <w:rsid w:val="00560AA0"/>
    <w:rsid w:val="005616A8"/>
    <w:rsid w:val="0056197B"/>
    <w:rsid w:val="00561D83"/>
    <w:rsid w:val="005623BF"/>
    <w:rsid w:val="00562C7C"/>
    <w:rsid w:val="00563FA0"/>
    <w:rsid w:val="0056470B"/>
    <w:rsid w:val="00564BFA"/>
    <w:rsid w:val="00566B23"/>
    <w:rsid w:val="00567799"/>
    <w:rsid w:val="0057028F"/>
    <w:rsid w:val="00570CEA"/>
    <w:rsid w:val="00571BD8"/>
    <w:rsid w:val="005728F3"/>
    <w:rsid w:val="00573505"/>
    <w:rsid w:val="0057405E"/>
    <w:rsid w:val="00574067"/>
    <w:rsid w:val="005772C4"/>
    <w:rsid w:val="005773A6"/>
    <w:rsid w:val="00577B08"/>
    <w:rsid w:val="0058079B"/>
    <w:rsid w:val="0058161C"/>
    <w:rsid w:val="005829D3"/>
    <w:rsid w:val="00583BE3"/>
    <w:rsid w:val="005848F9"/>
    <w:rsid w:val="00584FF6"/>
    <w:rsid w:val="00585683"/>
    <w:rsid w:val="00585882"/>
    <w:rsid w:val="00586D23"/>
    <w:rsid w:val="0059042D"/>
    <w:rsid w:val="00592002"/>
    <w:rsid w:val="0059206C"/>
    <w:rsid w:val="00592B1B"/>
    <w:rsid w:val="00592B35"/>
    <w:rsid w:val="005945E6"/>
    <w:rsid w:val="00595E53"/>
    <w:rsid w:val="00596A21"/>
    <w:rsid w:val="005A1454"/>
    <w:rsid w:val="005A1460"/>
    <w:rsid w:val="005A14EA"/>
    <w:rsid w:val="005A1F0E"/>
    <w:rsid w:val="005A3D83"/>
    <w:rsid w:val="005A49A0"/>
    <w:rsid w:val="005A7653"/>
    <w:rsid w:val="005B1C78"/>
    <w:rsid w:val="005B2111"/>
    <w:rsid w:val="005B2561"/>
    <w:rsid w:val="005B27B1"/>
    <w:rsid w:val="005B2D87"/>
    <w:rsid w:val="005B5115"/>
    <w:rsid w:val="005B720A"/>
    <w:rsid w:val="005B7300"/>
    <w:rsid w:val="005C047E"/>
    <w:rsid w:val="005C24D7"/>
    <w:rsid w:val="005C4545"/>
    <w:rsid w:val="005C47A3"/>
    <w:rsid w:val="005C49BA"/>
    <w:rsid w:val="005C4A02"/>
    <w:rsid w:val="005C5821"/>
    <w:rsid w:val="005C6760"/>
    <w:rsid w:val="005C6CDD"/>
    <w:rsid w:val="005C6CDE"/>
    <w:rsid w:val="005C7868"/>
    <w:rsid w:val="005D31F2"/>
    <w:rsid w:val="005D37E6"/>
    <w:rsid w:val="005D4210"/>
    <w:rsid w:val="005D48E2"/>
    <w:rsid w:val="005D5328"/>
    <w:rsid w:val="005D5592"/>
    <w:rsid w:val="005D592E"/>
    <w:rsid w:val="005D5CAA"/>
    <w:rsid w:val="005D7263"/>
    <w:rsid w:val="005D7C8C"/>
    <w:rsid w:val="005E0CAB"/>
    <w:rsid w:val="005E0F2F"/>
    <w:rsid w:val="005E1648"/>
    <w:rsid w:val="005E19F0"/>
    <w:rsid w:val="005E1AED"/>
    <w:rsid w:val="005E243C"/>
    <w:rsid w:val="005E2ECE"/>
    <w:rsid w:val="005E3E90"/>
    <w:rsid w:val="005E6086"/>
    <w:rsid w:val="005E6D66"/>
    <w:rsid w:val="005E6DFA"/>
    <w:rsid w:val="005F0399"/>
    <w:rsid w:val="005F0A21"/>
    <w:rsid w:val="005F0F4C"/>
    <w:rsid w:val="005F1CA9"/>
    <w:rsid w:val="005F1DBA"/>
    <w:rsid w:val="005F2DD6"/>
    <w:rsid w:val="005F3F67"/>
    <w:rsid w:val="005F5779"/>
    <w:rsid w:val="005F6213"/>
    <w:rsid w:val="005F66BB"/>
    <w:rsid w:val="00600DC3"/>
    <w:rsid w:val="00601A99"/>
    <w:rsid w:val="006038D6"/>
    <w:rsid w:val="00603CEB"/>
    <w:rsid w:val="006040D3"/>
    <w:rsid w:val="00604AED"/>
    <w:rsid w:val="0060567C"/>
    <w:rsid w:val="006062BE"/>
    <w:rsid w:val="006069E9"/>
    <w:rsid w:val="00606B2E"/>
    <w:rsid w:val="00607D75"/>
    <w:rsid w:val="00607EC2"/>
    <w:rsid w:val="00610409"/>
    <w:rsid w:val="00610BE0"/>
    <w:rsid w:val="006118B6"/>
    <w:rsid w:val="00611F35"/>
    <w:rsid w:val="006128EE"/>
    <w:rsid w:val="00613E3F"/>
    <w:rsid w:val="0061438E"/>
    <w:rsid w:val="0061510B"/>
    <w:rsid w:val="00616B85"/>
    <w:rsid w:val="00617239"/>
    <w:rsid w:val="00617656"/>
    <w:rsid w:val="00620DCF"/>
    <w:rsid w:val="00622172"/>
    <w:rsid w:val="00623B1F"/>
    <w:rsid w:val="0062487E"/>
    <w:rsid w:val="00624DDF"/>
    <w:rsid w:val="00625641"/>
    <w:rsid w:val="006260D8"/>
    <w:rsid w:val="00627B4A"/>
    <w:rsid w:val="00631B90"/>
    <w:rsid w:val="006333BD"/>
    <w:rsid w:val="006334FA"/>
    <w:rsid w:val="006337A4"/>
    <w:rsid w:val="0063404F"/>
    <w:rsid w:val="0063548C"/>
    <w:rsid w:val="00635A49"/>
    <w:rsid w:val="006360A3"/>
    <w:rsid w:val="00636A70"/>
    <w:rsid w:val="00640671"/>
    <w:rsid w:val="0064416B"/>
    <w:rsid w:val="00644ECC"/>
    <w:rsid w:val="00646558"/>
    <w:rsid w:val="00646AAB"/>
    <w:rsid w:val="006518D7"/>
    <w:rsid w:val="00653593"/>
    <w:rsid w:val="0065447B"/>
    <w:rsid w:val="00654973"/>
    <w:rsid w:val="006552C6"/>
    <w:rsid w:val="00655BDF"/>
    <w:rsid w:val="00656775"/>
    <w:rsid w:val="006609AA"/>
    <w:rsid w:val="00660FDB"/>
    <w:rsid w:val="006611E4"/>
    <w:rsid w:val="0066124C"/>
    <w:rsid w:val="006612AC"/>
    <w:rsid w:val="00663A68"/>
    <w:rsid w:val="00663F35"/>
    <w:rsid w:val="0066449E"/>
    <w:rsid w:val="00665387"/>
    <w:rsid w:val="0066549B"/>
    <w:rsid w:val="006662FB"/>
    <w:rsid w:val="006702AC"/>
    <w:rsid w:val="00671729"/>
    <w:rsid w:val="006722F1"/>
    <w:rsid w:val="006736F1"/>
    <w:rsid w:val="00673C5E"/>
    <w:rsid w:val="00674828"/>
    <w:rsid w:val="00674879"/>
    <w:rsid w:val="00675315"/>
    <w:rsid w:val="006754C7"/>
    <w:rsid w:val="00675DED"/>
    <w:rsid w:val="00675FB1"/>
    <w:rsid w:val="006768AE"/>
    <w:rsid w:val="00676EB2"/>
    <w:rsid w:val="00676FC7"/>
    <w:rsid w:val="00677348"/>
    <w:rsid w:val="006806F1"/>
    <w:rsid w:val="006808C4"/>
    <w:rsid w:val="00683225"/>
    <w:rsid w:val="00685001"/>
    <w:rsid w:val="00686836"/>
    <w:rsid w:val="00686CDB"/>
    <w:rsid w:val="006903A2"/>
    <w:rsid w:val="0069253A"/>
    <w:rsid w:val="00694CF4"/>
    <w:rsid w:val="00694F86"/>
    <w:rsid w:val="006958B5"/>
    <w:rsid w:val="006978B6"/>
    <w:rsid w:val="006A11CE"/>
    <w:rsid w:val="006A30CF"/>
    <w:rsid w:val="006A333C"/>
    <w:rsid w:val="006A3CA7"/>
    <w:rsid w:val="006A4E47"/>
    <w:rsid w:val="006A5857"/>
    <w:rsid w:val="006A67DC"/>
    <w:rsid w:val="006A6849"/>
    <w:rsid w:val="006A68C3"/>
    <w:rsid w:val="006A74E0"/>
    <w:rsid w:val="006A76E1"/>
    <w:rsid w:val="006A7E0C"/>
    <w:rsid w:val="006B021C"/>
    <w:rsid w:val="006B27D2"/>
    <w:rsid w:val="006B5F96"/>
    <w:rsid w:val="006C1254"/>
    <w:rsid w:val="006C1A97"/>
    <w:rsid w:val="006C3937"/>
    <w:rsid w:val="006C401D"/>
    <w:rsid w:val="006C4051"/>
    <w:rsid w:val="006C4743"/>
    <w:rsid w:val="006C7F44"/>
    <w:rsid w:val="006D1191"/>
    <w:rsid w:val="006D13CD"/>
    <w:rsid w:val="006D15F6"/>
    <w:rsid w:val="006D579F"/>
    <w:rsid w:val="006D65F2"/>
    <w:rsid w:val="006D67F0"/>
    <w:rsid w:val="006D698E"/>
    <w:rsid w:val="006D69C3"/>
    <w:rsid w:val="006D7420"/>
    <w:rsid w:val="006D74B0"/>
    <w:rsid w:val="006D7E6A"/>
    <w:rsid w:val="006E0EBB"/>
    <w:rsid w:val="006E1A5E"/>
    <w:rsid w:val="006E463E"/>
    <w:rsid w:val="006E4ABA"/>
    <w:rsid w:val="006F0238"/>
    <w:rsid w:val="006F2087"/>
    <w:rsid w:val="006F35FD"/>
    <w:rsid w:val="006F369C"/>
    <w:rsid w:val="006F3C3F"/>
    <w:rsid w:val="006F49F4"/>
    <w:rsid w:val="006F6746"/>
    <w:rsid w:val="006F6A1E"/>
    <w:rsid w:val="00701F2D"/>
    <w:rsid w:val="0070208B"/>
    <w:rsid w:val="00702197"/>
    <w:rsid w:val="00703601"/>
    <w:rsid w:val="00703903"/>
    <w:rsid w:val="00703C4D"/>
    <w:rsid w:val="007042A7"/>
    <w:rsid w:val="007044D1"/>
    <w:rsid w:val="00704A90"/>
    <w:rsid w:val="00705418"/>
    <w:rsid w:val="0070542E"/>
    <w:rsid w:val="007060B5"/>
    <w:rsid w:val="00706B0C"/>
    <w:rsid w:val="007070BB"/>
    <w:rsid w:val="007071EB"/>
    <w:rsid w:val="0070792D"/>
    <w:rsid w:val="00707B7A"/>
    <w:rsid w:val="00713407"/>
    <w:rsid w:val="0071416D"/>
    <w:rsid w:val="00714683"/>
    <w:rsid w:val="0071753C"/>
    <w:rsid w:val="00720214"/>
    <w:rsid w:val="007210D1"/>
    <w:rsid w:val="0072190E"/>
    <w:rsid w:val="007224FB"/>
    <w:rsid w:val="007234D7"/>
    <w:rsid w:val="00723524"/>
    <w:rsid w:val="00724D7A"/>
    <w:rsid w:val="00727D22"/>
    <w:rsid w:val="007300BF"/>
    <w:rsid w:val="007309C9"/>
    <w:rsid w:val="00731E80"/>
    <w:rsid w:val="00732906"/>
    <w:rsid w:val="00733565"/>
    <w:rsid w:val="00733D58"/>
    <w:rsid w:val="00733E53"/>
    <w:rsid w:val="00734225"/>
    <w:rsid w:val="007359CB"/>
    <w:rsid w:val="00736F25"/>
    <w:rsid w:val="007373DE"/>
    <w:rsid w:val="0074087C"/>
    <w:rsid w:val="0074205C"/>
    <w:rsid w:val="00742230"/>
    <w:rsid w:val="007439D0"/>
    <w:rsid w:val="007454D5"/>
    <w:rsid w:val="00745EFF"/>
    <w:rsid w:val="00745FA3"/>
    <w:rsid w:val="00746F2F"/>
    <w:rsid w:val="00747015"/>
    <w:rsid w:val="00747A4B"/>
    <w:rsid w:val="00747B15"/>
    <w:rsid w:val="007521AE"/>
    <w:rsid w:val="0075227B"/>
    <w:rsid w:val="007522CA"/>
    <w:rsid w:val="007537DA"/>
    <w:rsid w:val="007551EC"/>
    <w:rsid w:val="007559BE"/>
    <w:rsid w:val="007576AE"/>
    <w:rsid w:val="00763532"/>
    <w:rsid w:val="00763795"/>
    <w:rsid w:val="00763AFD"/>
    <w:rsid w:val="0076424D"/>
    <w:rsid w:val="00764943"/>
    <w:rsid w:val="00764A7A"/>
    <w:rsid w:val="00765982"/>
    <w:rsid w:val="00767135"/>
    <w:rsid w:val="0077056A"/>
    <w:rsid w:val="007728DB"/>
    <w:rsid w:val="00772974"/>
    <w:rsid w:val="007739FB"/>
    <w:rsid w:val="00776A4E"/>
    <w:rsid w:val="007800EC"/>
    <w:rsid w:val="00781375"/>
    <w:rsid w:val="00781C09"/>
    <w:rsid w:val="00781CA7"/>
    <w:rsid w:val="007824F8"/>
    <w:rsid w:val="0078253C"/>
    <w:rsid w:val="00782D9B"/>
    <w:rsid w:val="00783615"/>
    <w:rsid w:val="007844FB"/>
    <w:rsid w:val="00784AEC"/>
    <w:rsid w:val="00784D5A"/>
    <w:rsid w:val="007858B8"/>
    <w:rsid w:val="00785F23"/>
    <w:rsid w:val="00786E74"/>
    <w:rsid w:val="00790E10"/>
    <w:rsid w:val="00791F20"/>
    <w:rsid w:val="0079260F"/>
    <w:rsid w:val="007926A8"/>
    <w:rsid w:val="00796A70"/>
    <w:rsid w:val="00796EE6"/>
    <w:rsid w:val="007A124F"/>
    <w:rsid w:val="007A1403"/>
    <w:rsid w:val="007A2D9B"/>
    <w:rsid w:val="007A3408"/>
    <w:rsid w:val="007A3609"/>
    <w:rsid w:val="007A62D6"/>
    <w:rsid w:val="007A6C58"/>
    <w:rsid w:val="007A6D11"/>
    <w:rsid w:val="007A720F"/>
    <w:rsid w:val="007A7587"/>
    <w:rsid w:val="007A7823"/>
    <w:rsid w:val="007B1C6A"/>
    <w:rsid w:val="007B21A6"/>
    <w:rsid w:val="007B43F5"/>
    <w:rsid w:val="007B6175"/>
    <w:rsid w:val="007B6F42"/>
    <w:rsid w:val="007B75D2"/>
    <w:rsid w:val="007B7930"/>
    <w:rsid w:val="007C01EF"/>
    <w:rsid w:val="007C03A8"/>
    <w:rsid w:val="007C17F4"/>
    <w:rsid w:val="007C1B68"/>
    <w:rsid w:val="007C1C55"/>
    <w:rsid w:val="007C362D"/>
    <w:rsid w:val="007C42A4"/>
    <w:rsid w:val="007C4558"/>
    <w:rsid w:val="007C4FDD"/>
    <w:rsid w:val="007C5A0E"/>
    <w:rsid w:val="007C60C5"/>
    <w:rsid w:val="007C63D8"/>
    <w:rsid w:val="007C7403"/>
    <w:rsid w:val="007C762D"/>
    <w:rsid w:val="007D1A66"/>
    <w:rsid w:val="007D4A66"/>
    <w:rsid w:val="007D5840"/>
    <w:rsid w:val="007D6FDB"/>
    <w:rsid w:val="007D7245"/>
    <w:rsid w:val="007E07B4"/>
    <w:rsid w:val="007E08EA"/>
    <w:rsid w:val="007E110C"/>
    <w:rsid w:val="007E28E2"/>
    <w:rsid w:val="007E3F83"/>
    <w:rsid w:val="007E46D2"/>
    <w:rsid w:val="007E4A21"/>
    <w:rsid w:val="007E4E0E"/>
    <w:rsid w:val="007E5CAF"/>
    <w:rsid w:val="007E5D04"/>
    <w:rsid w:val="007E6AE8"/>
    <w:rsid w:val="007E6F47"/>
    <w:rsid w:val="007F006F"/>
    <w:rsid w:val="007F0B06"/>
    <w:rsid w:val="007F1CD1"/>
    <w:rsid w:val="007F231B"/>
    <w:rsid w:val="007F5001"/>
    <w:rsid w:val="007F6DCA"/>
    <w:rsid w:val="007F75E2"/>
    <w:rsid w:val="00800C74"/>
    <w:rsid w:val="008010BB"/>
    <w:rsid w:val="008011E6"/>
    <w:rsid w:val="00801471"/>
    <w:rsid w:val="008015A0"/>
    <w:rsid w:val="008020D2"/>
    <w:rsid w:val="00803832"/>
    <w:rsid w:val="008042D8"/>
    <w:rsid w:val="00806088"/>
    <w:rsid w:val="008066BC"/>
    <w:rsid w:val="00807779"/>
    <w:rsid w:val="00807E25"/>
    <w:rsid w:val="00807E9A"/>
    <w:rsid w:val="008101FB"/>
    <w:rsid w:val="008111ED"/>
    <w:rsid w:val="00815828"/>
    <w:rsid w:val="00816C23"/>
    <w:rsid w:val="00817748"/>
    <w:rsid w:val="0082165E"/>
    <w:rsid w:val="00821931"/>
    <w:rsid w:val="008219D8"/>
    <w:rsid w:val="0082224F"/>
    <w:rsid w:val="00823073"/>
    <w:rsid w:val="00823880"/>
    <w:rsid w:val="008248FC"/>
    <w:rsid w:val="00824AE9"/>
    <w:rsid w:val="008266BA"/>
    <w:rsid w:val="00826745"/>
    <w:rsid w:val="00826925"/>
    <w:rsid w:val="008278AF"/>
    <w:rsid w:val="008279A8"/>
    <w:rsid w:val="008324DC"/>
    <w:rsid w:val="008326E2"/>
    <w:rsid w:val="00832A78"/>
    <w:rsid w:val="0083491F"/>
    <w:rsid w:val="00834A7F"/>
    <w:rsid w:val="008357D1"/>
    <w:rsid w:val="00835C38"/>
    <w:rsid w:val="0083614E"/>
    <w:rsid w:val="0083638D"/>
    <w:rsid w:val="0083701F"/>
    <w:rsid w:val="008371B9"/>
    <w:rsid w:val="0083752F"/>
    <w:rsid w:val="00840122"/>
    <w:rsid w:val="00840777"/>
    <w:rsid w:val="00841A1D"/>
    <w:rsid w:val="00841BDC"/>
    <w:rsid w:val="00841BE3"/>
    <w:rsid w:val="00842CAB"/>
    <w:rsid w:val="00843903"/>
    <w:rsid w:val="00843E2F"/>
    <w:rsid w:val="00844AFD"/>
    <w:rsid w:val="00844E93"/>
    <w:rsid w:val="00845D92"/>
    <w:rsid w:val="00846139"/>
    <w:rsid w:val="008462BB"/>
    <w:rsid w:val="008476B0"/>
    <w:rsid w:val="0085137B"/>
    <w:rsid w:val="00851757"/>
    <w:rsid w:val="00851A8D"/>
    <w:rsid w:val="00852317"/>
    <w:rsid w:val="00853082"/>
    <w:rsid w:val="008531E5"/>
    <w:rsid w:val="00854233"/>
    <w:rsid w:val="00854279"/>
    <w:rsid w:val="0085471F"/>
    <w:rsid w:val="0085487D"/>
    <w:rsid w:val="008554FB"/>
    <w:rsid w:val="00855550"/>
    <w:rsid w:val="00856928"/>
    <w:rsid w:val="00861FB7"/>
    <w:rsid w:val="00862342"/>
    <w:rsid w:val="0086360E"/>
    <w:rsid w:val="008642D8"/>
    <w:rsid w:val="00865120"/>
    <w:rsid w:val="00866E5D"/>
    <w:rsid w:val="00870D1E"/>
    <w:rsid w:val="00873A19"/>
    <w:rsid w:val="008742BD"/>
    <w:rsid w:val="008806AF"/>
    <w:rsid w:val="00881CC9"/>
    <w:rsid w:val="00882856"/>
    <w:rsid w:val="00882EB7"/>
    <w:rsid w:val="00883008"/>
    <w:rsid w:val="00883364"/>
    <w:rsid w:val="00883C2F"/>
    <w:rsid w:val="00890084"/>
    <w:rsid w:val="008917CD"/>
    <w:rsid w:val="008931CE"/>
    <w:rsid w:val="00894C1A"/>
    <w:rsid w:val="0089589C"/>
    <w:rsid w:val="008978BD"/>
    <w:rsid w:val="008A05A4"/>
    <w:rsid w:val="008A14F6"/>
    <w:rsid w:val="008A1F71"/>
    <w:rsid w:val="008A2BD3"/>
    <w:rsid w:val="008A4001"/>
    <w:rsid w:val="008A430C"/>
    <w:rsid w:val="008A481D"/>
    <w:rsid w:val="008A5F49"/>
    <w:rsid w:val="008B0FFB"/>
    <w:rsid w:val="008B324C"/>
    <w:rsid w:val="008B4487"/>
    <w:rsid w:val="008B4BF4"/>
    <w:rsid w:val="008B5921"/>
    <w:rsid w:val="008B5C6E"/>
    <w:rsid w:val="008B5FFE"/>
    <w:rsid w:val="008B6EC7"/>
    <w:rsid w:val="008B7B34"/>
    <w:rsid w:val="008C07B8"/>
    <w:rsid w:val="008C0C32"/>
    <w:rsid w:val="008C2D72"/>
    <w:rsid w:val="008C39A9"/>
    <w:rsid w:val="008C50EF"/>
    <w:rsid w:val="008C53CC"/>
    <w:rsid w:val="008C5EBA"/>
    <w:rsid w:val="008C6667"/>
    <w:rsid w:val="008D568B"/>
    <w:rsid w:val="008D5F8D"/>
    <w:rsid w:val="008D68C3"/>
    <w:rsid w:val="008D7975"/>
    <w:rsid w:val="008D7EF7"/>
    <w:rsid w:val="008E04CC"/>
    <w:rsid w:val="008E17DD"/>
    <w:rsid w:val="008E19F9"/>
    <w:rsid w:val="008E35E5"/>
    <w:rsid w:val="008E41F1"/>
    <w:rsid w:val="008E4FCE"/>
    <w:rsid w:val="008E53C4"/>
    <w:rsid w:val="008E6086"/>
    <w:rsid w:val="008E6520"/>
    <w:rsid w:val="008E766D"/>
    <w:rsid w:val="008F15F0"/>
    <w:rsid w:val="008F1E3D"/>
    <w:rsid w:val="008F4041"/>
    <w:rsid w:val="008F4197"/>
    <w:rsid w:val="008F5A4D"/>
    <w:rsid w:val="008F6114"/>
    <w:rsid w:val="008F6EEB"/>
    <w:rsid w:val="00900684"/>
    <w:rsid w:val="00900BD2"/>
    <w:rsid w:val="00900CAD"/>
    <w:rsid w:val="009010F5"/>
    <w:rsid w:val="00901140"/>
    <w:rsid w:val="00902E3C"/>
    <w:rsid w:val="009039B2"/>
    <w:rsid w:val="009040FC"/>
    <w:rsid w:val="00904B55"/>
    <w:rsid w:val="0090543F"/>
    <w:rsid w:val="009112D3"/>
    <w:rsid w:val="00911E78"/>
    <w:rsid w:val="00914AA6"/>
    <w:rsid w:val="00915E9F"/>
    <w:rsid w:val="00916580"/>
    <w:rsid w:val="00917B33"/>
    <w:rsid w:val="0092027A"/>
    <w:rsid w:val="009202E9"/>
    <w:rsid w:val="0092082F"/>
    <w:rsid w:val="0092109B"/>
    <w:rsid w:val="0092460E"/>
    <w:rsid w:val="00924AF9"/>
    <w:rsid w:val="00924C7D"/>
    <w:rsid w:val="00926AEA"/>
    <w:rsid w:val="00927548"/>
    <w:rsid w:val="00930935"/>
    <w:rsid w:val="009341A5"/>
    <w:rsid w:val="00934389"/>
    <w:rsid w:val="009343C3"/>
    <w:rsid w:val="0093536A"/>
    <w:rsid w:val="009373A7"/>
    <w:rsid w:val="00940886"/>
    <w:rsid w:val="00940A58"/>
    <w:rsid w:val="00941D08"/>
    <w:rsid w:val="0094322F"/>
    <w:rsid w:val="00944FE2"/>
    <w:rsid w:val="00946FB7"/>
    <w:rsid w:val="009473F7"/>
    <w:rsid w:val="009479A4"/>
    <w:rsid w:val="00947A99"/>
    <w:rsid w:val="0095118F"/>
    <w:rsid w:val="00951E92"/>
    <w:rsid w:val="00953014"/>
    <w:rsid w:val="00954484"/>
    <w:rsid w:val="0095530B"/>
    <w:rsid w:val="00955F0A"/>
    <w:rsid w:val="0095608F"/>
    <w:rsid w:val="009561A0"/>
    <w:rsid w:val="00956B93"/>
    <w:rsid w:val="00961225"/>
    <w:rsid w:val="009612D2"/>
    <w:rsid w:val="00961688"/>
    <w:rsid w:val="00963D88"/>
    <w:rsid w:val="009646D0"/>
    <w:rsid w:val="00965331"/>
    <w:rsid w:val="00966E2E"/>
    <w:rsid w:val="009674C5"/>
    <w:rsid w:val="00971406"/>
    <w:rsid w:val="00971821"/>
    <w:rsid w:val="00972933"/>
    <w:rsid w:val="00972A95"/>
    <w:rsid w:val="00972C1A"/>
    <w:rsid w:val="00972EE1"/>
    <w:rsid w:val="0097324C"/>
    <w:rsid w:val="00974461"/>
    <w:rsid w:val="00974E0E"/>
    <w:rsid w:val="00975856"/>
    <w:rsid w:val="009758B3"/>
    <w:rsid w:val="009762F0"/>
    <w:rsid w:val="00976E4F"/>
    <w:rsid w:val="00977A25"/>
    <w:rsid w:val="00977FCF"/>
    <w:rsid w:val="009802AC"/>
    <w:rsid w:val="0098035C"/>
    <w:rsid w:val="009807E4"/>
    <w:rsid w:val="00981218"/>
    <w:rsid w:val="00982420"/>
    <w:rsid w:val="009837C6"/>
    <w:rsid w:val="00983A7D"/>
    <w:rsid w:val="00983EE8"/>
    <w:rsid w:val="00984284"/>
    <w:rsid w:val="00984C45"/>
    <w:rsid w:val="0098577D"/>
    <w:rsid w:val="00986BCC"/>
    <w:rsid w:val="009877B7"/>
    <w:rsid w:val="00990129"/>
    <w:rsid w:val="00990267"/>
    <w:rsid w:val="009907FF"/>
    <w:rsid w:val="00990867"/>
    <w:rsid w:val="0099120C"/>
    <w:rsid w:val="00993266"/>
    <w:rsid w:val="00994A5D"/>
    <w:rsid w:val="009971BA"/>
    <w:rsid w:val="009977D1"/>
    <w:rsid w:val="00997DAF"/>
    <w:rsid w:val="009A0CBF"/>
    <w:rsid w:val="009A3DDB"/>
    <w:rsid w:val="009A40EF"/>
    <w:rsid w:val="009A5FC6"/>
    <w:rsid w:val="009A6775"/>
    <w:rsid w:val="009B0211"/>
    <w:rsid w:val="009B0257"/>
    <w:rsid w:val="009B0745"/>
    <w:rsid w:val="009B1A48"/>
    <w:rsid w:val="009B2A00"/>
    <w:rsid w:val="009B3751"/>
    <w:rsid w:val="009B38FE"/>
    <w:rsid w:val="009B4870"/>
    <w:rsid w:val="009B58DE"/>
    <w:rsid w:val="009B69AA"/>
    <w:rsid w:val="009B7673"/>
    <w:rsid w:val="009C0423"/>
    <w:rsid w:val="009C2224"/>
    <w:rsid w:val="009C22D2"/>
    <w:rsid w:val="009C389F"/>
    <w:rsid w:val="009C463F"/>
    <w:rsid w:val="009C526F"/>
    <w:rsid w:val="009C5542"/>
    <w:rsid w:val="009C5677"/>
    <w:rsid w:val="009C57EF"/>
    <w:rsid w:val="009D0E45"/>
    <w:rsid w:val="009D2407"/>
    <w:rsid w:val="009D279E"/>
    <w:rsid w:val="009D49FD"/>
    <w:rsid w:val="009D5259"/>
    <w:rsid w:val="009D52DB"/>
    <w:rsid w:val="009D5C70"/>
    <w:rsid w:val="009D6284"/>
    <w:rsid w:val="009E00F6"/>
    <w:rsid w:val="009E0868"/>
    <w:rsid w:val="009E09F5"/>
    <w:rsid w:val="009E1967"/>
    <w:rsid w:val="009E1A56"/>
    <w:rsid w:val="009E28C4"/>
    <w:rsid w:val="009F15E8"/>
    <w:rsid w:val="009F20FA"/>
    <w:rsid w:val="009F29A1"/>
    <w:rsid w:val="009F3AD9"/>
    <w:rsid w:val="009F4A24"/>
    <w:rsid w:val="009F5206"/>
    <w:rsid w:val="009F5410"/>
    <w:rsid w:val="009F59FD"/>
    <w:rsid w:val="009F6F13"/>
    <w:rsid w:val="00A006ED"/>
    <w:rsid w:val="00A009B7"/>
    <w:rsid w:val="00A00C55"/>
    <w:rsid w:val="00A00CC6"/>
    <w:rsid w:val="00A0107B"/>
    <w:rsid w:val="00A011E4"/>
    <w:rsid w:val="00A0259F"/>
    <w:rsid w:val="00A0319E"/>
    <w:rsid w:val="00A04DF4"/>
    <w:rsid w:val="00A067C4"/>
    <w:rsid w:val="00A07D43"/>
    <w:rsid w:val="00A1026B"/>
    <w:rsid w:val="00A13344"/>
    <w:rsid w:val="00A133C8"/>
    <w:rsid w:val="00A1613D"/>
    <w:rsid w:val="00A16529"/>
    <w:rsid w:val="00A16882"/>
    <w:rsid w:val="00A17F8E"/>
    <w:rsid w:val="00A202FD"/>
    <w:rsid w:val="00A208FA"/>
    <w:rsid w:val="00A210D0"/>
    <w:rsid w:val="00A215F6"/>
    <w:rsid w:val="00A22A68"/>
    <w:rsid w:val="00A22E66"/>
    <w:rsid w:val="00A23FC9"/>
    <w:rsid w:val="00A24FDD"/>
    <w:rsid w:val="00A2516C"/>
    <w:rsid w:val="00A25DE0"/>
    <w:rsid w:val="00A25E3C"/>
    <w:rsid w:val="00A260E7"/>
    <w:rsid w:val="00A26487"/>
    <w:rsid w:val="00A2674F"/>
    <w:rsid w:val="00A26E65"/>
    <w:rsid w:val="00A301C7"/>
    <w:rsid w:val="00A31FBE"/>
    <w:rsid w:val="00A32CE0"/>
    <w:rsid w:val="00A34B35"/>
    <w:rsid w:val="00A364B3"/>
    <w:rsid w:val="00A36A31"/>
    <w:rsid w:val="00A36E10"/>
    <w:rsid w:val="00A370CD"/>
    <w:rsid w:val="00A37830"/>
    <w:rsid w:val="00A37843"/>
    <w:rsid w:val="00A37E09"/>
    <w:rsid w:val="00A42D69"/>
    <w:rsid w:val="00A42EEE"/>
    <w:rsid w:val="00A4361A"/>
    <w:rsid w:val="00A4430E"/>
    <w:rsid w:val="00A4464E"/>
    <w:rsid w:val="00A46E83"/>
    <w:rsid w:val="00A46E95"/>
    <w:rsid w:val="00A472C4"/>
    <w:rsid w:val="00A478B6"/>
    <w:rsid w:val="00A52C7B"/>
    <w:rsid w:val="00A53353"/>
    <w:rsid w:val="00A5385A"/>
    <w:rsid w:val="00A538F4"/>
    <w:rsid w:val="00A539A7"/>
    <w:rsid w:val="00A5424B"/>
    <w:rsid w:val="00A54CB5"/>
    <w:rsid w:val="00A5506F"/>
    <w:rsid w:val="00A555E4"/>
    <w:rsid w:val="00A561A2"/>
    <w:rsid w:val="00A561D3"/>
    <w:rsid w:val="00A5663B"/>
    <w:rsid w:val="00A56950"/>
    <w:rsid w:val="00A57877"/>
    <w:rsid w:val="00A57DDE"/>
    <w:rsid w:val="00A57F37"/>
    <w:rsid w:val="00A60467"/>
    <w:rsid w:val="00A6058A"/>
    <w:rsid w:val="00A60C28"/>
    <w:rsid w:val="00A6151A"/>
    <w:rsid w:val="00A61678"/>
    <w:rsid w:val="00A617D4"/>
    <w:rsid w:val="00A61FAF"/>
    <w:rsid w:val="00A62210"/>
    <w:rsid w:val="00A62C71"/>
    <w:rsid w:val="00A6485C"/>
    <w:rsid w:val="00A66235"/>
    <w:rsid w:val="00A6649F"/>
    <w:rsid w:val="00A70969"/>
    <w:rsid w:val="00A70A87"/>
    <w:rsid w:val="00A70AE0"/>
    <w:rsid w:val="00A70B2D"/>
    <w:rsid w:val="00A711B3"/>
    <w:rsid w:val="00A71210"/>
    <w:rsid w:val="00A717E8"/>
    <w:rsid w:val="00A71BA9"/>
    <w:rsid w:val="00A71D10"/>
    <w:rsid w:val="00A726AC"/>
    <w:rsid w:val="00A73E76"/>
    <w:rsid w:val="00A75492"/>
    <w:rsid w:val="00A75AB8"/>
    <w:rsid w:val="00A80B3C"/>
    <w:rsid w:val="00A80B4C"/>
    <w:rsid w:val="00A80DFE"/>
    <w:rsid w:val="00A813EA"/>
    <w:rsid w:val="00A819E6"/>
    <w:rsid w:val="00A8211E"/>
    <w:rsid w:val="00A8258D"/>
    <w:rsid w:val="00A82BD5"/>
    <w:rsid w:val="00A84504"/>
    <w:rsid w:val="00A8516A"/>
    <w:rsid w:val="00A85306"/>
    <w:rsid w:val="00A853FF"/>
    <w:rsid w:val="00A86D50"/>
    <w:rsid w:val="00A873FA"/>
    <w:rsid w:val="00A918B3"/>
    <w:rsid w:val="00A921FE"/>
    <w:rsid w:val="00A92489"/>
    <w:rsid w:val="00A92EB6"/>
    <w:rsid w:val="00A93C51"/>
    <w:rsid w:val="00A93FAB"/>
    <w:rsid w:val="00A94EDF"/>
    <w:rsid w:val="00A953CC"/>
    <w:rsid w:val="00A95C1A"/>
    <w:rsid w:val="00A95F9B"/>
    <w:rsid w:val="00A9716D"/>
    <w:rsid w:val="00A9763D"/>
    <w:rsid w:val="00AA3180"/>
    <w:rsid w:val="00AA3BB8"/>
    <w:rsid w:val="00AA496D"/>
    <w:rsid w:val="00AA52A8"/>
    <w:rsid w:val="00AA7E1E"/>
    <w:rsid w:val="00AB0DEB"/>
    <w:rsid w:val="00AB108D"/>
    <w:rsid w:val="00AB1335"/>
    <w:rsid w:val="00AB1640"/>
    <w:rsid w:val="00AB28E0"/>
    <w:rsid w:val="00AB4631"/>
    <w:rsid w:val="00AB4891"/>
    <w:rsid w:val="00AB5AE8"/>
    <w:rsid w:val="00AB61AE"/>
    <w:rsid w:val="00AB7A2C"/>
    <w:rsid w:val="00AC14EE"/>
    <w:rsid w:val="00AC2466"/>
    <w:rsid w:val="00AC37D7"/>
    <w:rsid w:val="00AC3CCA"/>
    <w:rsid w:val="00AC3FEC"/>
    <w:rsid w:val="00AC4C3A"/>
    <w:rsid w:val="00AC5039"/>
    <w:rsid w:val="00AC6190"/>
    <w:rsid w:val="00AC6A19"/>
    <w:rsid w:val="00AC6DF2"/>
    <w:rsid w:val="00AC72F0"/>
    <w:rsid w:val="00AC772F"/>
    <w:rsid w:val="00AD61D8"/>
    <w:rsid w:val="00AD6A48"/>
    <w:rsid w:val="00AD7404"/>
    <w:rsid w:val="00AE0051"/>
    <w:rsid w:val="00AE09B4"/>
    <w:rsid w:val="00AE1FF5"/>
    <w:rsid w:val="00AE2002"/>
    <w:rsid w:val="00AE380C"/>
    <w:rsid w:val="00AE4D2F"/>
    <w:rsid w:val="00AE7C06"/>
    <w:rsid w:val="00AE7C4D"/>
    <w:rsid w:val="00AF0572"/>
    <w:rsid w:val="00AF37E9"/>
    <w:rsid w:val="00AF3F3C"/>
    <w:rsid w:val="00AF5883"/>
    <w:rsid w:val="00AF5C77"/>
    <w:rsid w:val="00AF5D3B"/>
    <w:rsid w:val="00AF6996"/>
    <w:rsid w:val="00AF6C41"/>
    <w:rsid w:val="00AF756D"/>
    <w:rsid w:val="00B00164"/>
    <w:rsid w:val="00B00658"/>
    <w:rsid w:val="00B0287F"/>
    <w:rsid w:val="00B02CAF"/>
    <w:rsid w:val="00B03ED8"/>
    <w:rsid w:val="00B05146"/>
    <w:rsid w:val="00B10BA5"/>
    <w:rsid w:val="00B112F5"/>
    <w:rsid w:val="00B115AC"/>
    <w:rsid w:val="00B117D5"/>
    <w:rsid w:val="00B11874"/>
    <w:rsid w:val="00B11A90"/>
    <w:rsid w:val="00B120D2"/>
    <w:rsid w:val="00B141E9"/>
    <w:rsid w:val="00B15549"/>
    <w:rsid w:val="00B17553"/>
    <w:rsid w:val="00B17CE7"/>
    <w:rsid w:val="00B216AB"/>
    <w:rsid w:val="00B21A95"/>
    <w:rsid w:val="00B21FCA"/>
    <w:rsid w:val="00B220A7"/>
    <w:rsid w:val="00B2283A"/>
    <w:rsid w:val="00B22FA7"/>
    <w:rsid w:val="00B23DF6"/>
    <w:rsid w:val="00B24330"/>
    <w:rsid w:val="00B24E5F"/>
    <w:rsid w:val="00B26562"/>
    <w:rsid w:val="00B27010"/>
    <w:rsid w:val="00B275C9"/>
    <w:rsid w:val="00B278E8"/>
    <w:rsid w:val="00B3042F"/>
    <w:rsid w:val="00B3255E"/>
    <w:rsid w:val="00B343F8"/>
    <w:rsid w:val="00B34F82"/>
    <w:rsid w:val="00B40E2A"/>
    <w:rsid w:val="00B40FCB"/>
    <w:rsid w:val="00B42608"/>
    <w:rsid w:val="00B42C24"/>
    <w:rsid w:val="00B44014"/>
    <w:rsid w:val="00B44FF8"/>
    <w:rsid w:val="00B465D3"/>
    <w:rsid w:val="00B46736"/>
    <w:rsid w:val="00B47144"/>
    <w:rsid w:val="00B5157D"/>
    <w:rsid w:val="00B519F1"/>
    <w:rsid w:val="00B5260B"/>
    <w:rsid w:val="00B53AF6"/>
    <w:rsid w:val="00B55186"/>
    <w:rsid w:val="00B552D0"/>
    <w:rsid w:val="00B564B6"/>
    <w:rsid w:val="00B56D6F"/>
    <w:rsid w:val="00B575F3"/>
    <w:rsid w:val="00B57624"/>
    <w:rsid w:val="00B60773"/>
    <w:rsid w:val="00B611B8"/>
    <w:rsid w:val="00B61AC7"/>
    <w:rsid w:val="00B61D73"/>
    <w:rsid w:val="00B61F1C"/>
    <w:rsid w:val="00B63966"/>
    <w:rsid w:val="00B6536F"/>
    <w:rsid w:val="00B6676A"/>
    <w:rsid w:val="00B66D7C"/>
    <w:rsid w:val="00B67BAD"/>
    <w:rsid w:val="00B71919"/>
    <w:rsid w:val="00B71B0C"/>
    <w:rsid w:val="00B72376"/>
    <w:rsid w:val="00B72A41"/>
    <w:rsid w:val="00B73E5E"/>
    <w:rsid w:val="00B75130"/>
    <w:rsid w:val="00B75448"/>
    <w:rsid w:val="00B800CB"/>
    <w:rsid w:val="00B8061F"/>
    <w:rsid w:val="00B80E4C"/>
    <w:rsid w:val="00B81150"/>
    <w:rsid w:val="00B8190D"/>
    <w:rsid w:val="00B8223F"/>
    <w:rsid w:val="00B8326D"/>
    <w:rsid w:val="00B83377"/>
    <w:rsid w:val="00B84D19"/>
    <w:rsid w:val="00B8634C"/>
    <w:rsid w:val="00B879B2"/>
    <w:rsid w:val="00B900A3"/>
    <w:rsid w:val="00B90944"/>
    <w:rsid w:val="00B90CCA"/>
    <w:rsid w:val="00B911CF"/>
    <w:rsid w:val="00B91403"/>
    <w:rsid w:val="00B91567"/>
    <w:rsid w:val="00B917C8"/>
    <w:rsid w:val="00B91B3B"/>
    <w:rsid w:val="00B92C4F"/>
    <w:rsid w:val="00B92D59"/>
    <w:rsid w:val="00B93AD0"/>
    <w:rsid w:val="00B95A2B"/>
    <w:rsid w:val="00B95D6D"/>
    <w:rsid w:val="00B9796B"/>
    <w:rsid w:val="00BA26E0"/>
    <w:rsid w:val="00BA3F20"/>
    <w:rsid w:val="00BA4570"/>
    <w:rsid w:val="00BA46E6"/>
    <w:rsid w:val="00BA4EEA"/>
    <w:rsid w:val="00BA5112"/>
    <w:rsid w:val="00BA629C"/>
    <w:rsid w:val="00BA7828"/>
    <w:rsid w:val="00BA7D9D"/>
    <w:rsid w:val="00BB07AA"/>
    <w:rsid w:val="00BB09F8"/>
    <w:rsid w:val="00BB2AAD"/>
    <w:rsid w:val="00BB399A"/>
    <w:rsid w:val="00BB49D5"/>
    <w:rsid w:val="00BB5345"/>
    <w:rsid w:val="00BB5A76"/>
    <w:rsid w:val="00BB6633"/>
    <w:rsid w:val="00BB794C"/>
    <w:rsid w:val="00BB7BA7"/>
    <w:rsid w:val="00BC02AE"/>
    <w:rsid w:val="00BC1268"/>
    <w:rsid w:val="00BC149C"/>
    <w:rsid w:val="00BC20F5"/>
    <w:rsid w:val="00BC2CFC"/>
    <w:rsid w:val="00BC318D"/>
    <w:rsid w:val="00BC38C9"/>
    <w:rsid w:val="00BC4418"/>
    <w:rsid w:val="00BC5333"/>
    <w:rsid w:val="00BC5842"/>
    <w:rsid w:val="00BC75B9"/>
    <w:rsid w:val="00BC7C13"/>
    <w:rsid w:val="00BC7E69"/>
    <w:rsid w:val="00BD12E7"/>
    <w:rsid w:val="00BD1A2E"/>
    <w:rsid w:val="00BD1E78"/>
    <w:rsid w:val="00BD2D4F"/>
    <w:rsid w:val="00BD3957"/>
    <w:rsid w:val="00BD3C76"/>
    <w:rsid w:val="00BD4318"/>
    <w:rsid w:val="00BD5331"/>
    <w:rsid w:val="00BD6720"/>
    <w:rsid w:val="00BE0632"/>
    <w:rsid w:val="00BE07A8"/>
    <w:rsid w:val="00BE4C5E"/>
    <w:rsid w:val="00BE536A"/>
    <w:rsid w:val="00BE6FD9"/>
    <w:rsid w:val="00BE79C9"/>
    <w:rsid w:val="00BE7AE8"/>
    <w:rsid w:val="00BF18BB"/>
    <w:rsid w:val="00BF1BEA"/>
    <w:rsid w:val="00BF20D9"/>
    <w:rsid w:val="00BF240A"/>
    <w:rsid w:val="00BF38CA"/>
    <w:rsid w:val="00BF3B0D"/>
    <w:rsid w:val="00BF3C90"/>
    <w:rsid w:val="00BF4C85"/>
    <w:rsid w:val="00BF56F9"/>
    <w:rsid w:val="00BF5ADB"/>
    <w:rsid w:val="00BF69DB"/>
    <w:rsid w:val="00BF6E17"/>
    <w:rsid w:val="00BF7328"/>
    <w:rsid w:val="00BF77E3"/>
    <w:rsid w:val="00BF7F9A"/>
    <w:rsid w:val="00C0028C"/>
    <w:rsid w:val="00C0061C"/>
    <w:rsid w:val="00C00EA6"/>
    <w:rsid w:val="00C01636"/>
    <w:rsid w:val="00C03760"/>
    <w:rsid w:val="00C03E4E"/>
    <w:rsid w:val="00C04BCC"/>
    <w:rsid w:val="00C05318"/>
    <w:rsid w:val="00C0716C"/>
    <w:rsid w:val="00C0744E"/>
    <w:rsid w:val="00C07A3D"/>
    <w:rsid w:val="00C10F51"/>
    <w:rsid w:val="00C112F0"/>
    <w:rsid w:val="00C1311D"/>
    <w:rsid w:val="00C13B18"/>
    <w:rsid w:val="00C13C70"/>
    <w:rsid w:val="00C13D9D"/>
    <w:rsid w:val="00C14877"/>
    <w:rsid w:val="00C14CFD"/>
    <w:rsid w:val="00C1571A"/>
    <w:rsid w:val="00C158D7"/>
    <w:rsid w:val="00C15F1D"/>
    <w:rsid w:val="00C16AB4"/>
    <w:rsid w:val="00C17394"/>
    <w:rsid w:val="00C1770C"/>
    <w:rsid w:val="00C17C42"/>
    <w:rsid w:val="00C20168"/>
    <w:rsid w:val="00C20EDE"/>
    <w:rsid w:val="00C21D83"/>
    <w:rsid w:val="00C228EB"/>
    <w:rsid w:val="00C22BD6"/>
    <w:rsid w:val="00C22F6E"/>
    <w:rsid w:val="00C234EF"/>
    <w:rsid w:val="00C239C2"/>
    <w:rsid w:val="00C23E73"/>
    <w:rsid w:val="00C2507B"/>
    <w:rsid w:val="00C25333"/>
    <w:rsid w:val="00C25657"/>
    <w:rsid w:val="00C25C89"/>
    <w:rsid w:val="00C2629D"/>
    <w:rsid w:val="00C26ED7"/>
    <w:rsid w:val="00C2711E"/>
    <w:rsid w:val="00C31B07"/>
    <w:rsid w:val="00C31E95"/>
    <w:rsid w:val="00C31F94"/>
    <w:rsid w:val="00C32C4B"/>
    <w:rsid w:val="00C331F5"/>
    <w:rsid w:val="00C34366"/>
    <w:rsid w:val="00C34732"/>
    <w:rsid w:val="00C35718"/>
    <w:rsid w:val="00C3688C"/>
    <w:rsid w:val="00C37CA6"/>
    <w:rsid w:val="00C40403"/>
    <w:rsid w:val="00C40AED"/>
    <w:rsid w:val="00C41289"/>
    <w:rsid w:val="00C4147B"/>
    <w:rsid w:val="00C42030"/>
    <w:rsid w:val="00C434F5"/>
    <w:rsid w:val="00C437AD"/>
    <w:rsid w:val="00C439FB"/>
    <w:rsid w:val="00C43D9F"/>
    <w:rsid w:val="00C44F21"/>
    <w:rsid w:val="00C45EB6"/>
    <w:rsid w:val="00C4653F"/>
    <w:rsid w:val="00C46624"/>
    <w:rsid w:val="00C469AB"/>
    <w:rsid w:val="00C46E0C"/>
    <w:rsid w:val="00C47366"/>
    <w:rsid w:val="00C47AC9"/>
    <w:rsid w:val="00C51E2D"/>
    <w:rsid w:val="00C52F8F"/>
    <w:rsid w:val="00C545E3"/>
    <w:rsid w:val="00C54C5D"/>
    <w:rsid w:val="00C5627F"/>
    <w:rsid w:val="00C572A8"/>
    <w:rsid w:val="00C578C0"/>
    <w:rsid w:val="00C57920"/>
    <w:rsid w:val="00C57E6F"/>
    <w:rsid w:val="00C57E70"/>
    <w:rsid w:val="00C60410"/>
    <w:rsid w:val="00C605AC"/>
    <w:rsid w:val="00C631CC"/>
    <w:rsid w:val="00C63B8D"/>
    <w:rsid w:val="00C63F51"/>
    <w:rsid w:val="00C65269"/>
    <w:rsid w:val="00C6559E"/>
    <w:rsid w:val="00C671CE"/>
    <w:rsid w:val="00C67253"/>
    <w:rsid w:val="00C70322"/>
    <w:rsid w:val="00C70B06"/>
    <w:rsid w:val="00C70EE5"/>
    <w:rsid w:val="00C7141B"/>
    <w:rsid w:val="00C71470"/>
    <w:rsid w:val="00C725B6"/>
    <w:rsid w:val="00C73897"/>
    <w:rsid w:val="00C73D0C"/>
    <w:rsid w:val="00C74BBA"/>
    <w:rsid w:val="00C75BE6"/>
    <w:rsid w:val="00C766E1"/>
    <w:rsid w:val="00C802F3"/>
    <w:rsid w:val="00C80B18"/>
    <w:rsid w:val="00C80C23"/>
    <w:rsid w:val="00C814C3"/>
    <w:rsid w:val="00C81B9F"/>
    <w:rsid w:val="00C82AE5"/>
    <w:rsid w:val="00C82B2B"/>
    <w:rsid w:val="00C830CD"/>
    <w:rsid w:val="00C83137"/>
    <w:rsid w:val="00C85E08"/>
    <w:rsid w:val="00C864A1"/>
    <w:rsid w:val="00C866AA"/>
    <w:rsid w:val="00C87422"/>
    <w:rsid w:val="00C87827"/>
    <w:rsid w:val="00C90795"/>
    <w:rsid w:val="00C9215D"/>
    <w:rsid w:val="00C92426"/>
    <w:rsid w:val="00C92AA0"/>
    <w:rsid w:val="00C9347A"/>
    <w:rsid w:val="00C93AD2"/>
    <w:rsid w:val="00C9459D"/>
    <w:rsid w:val="00C94A34"/>
    <w:rsid w:val="00C95434"/>
    <w:rsid w:val="00CA1351"/>
    <w:rsid w:val="00CA23DC"/>
    <w:rsid w:val="00CA2DD3"/>
    <w:rsid w:val="00CA3442"/>
    <w:rsid w:val="00CA3A4D"/>
    <w:rsid w:val="00CA44CE"/>
    <w:rsid w:val="00CA548C"/>
    <w:rsid w:val="00CA72CF"/>
    <w:rsid w:val="00CA7A93"/>
    <w:rsid w:val="00CB0E50"/>
    <w:rsid w:val="00CB1927"/>
    <w:rsid w:val="00CB277B"/>
    <w:rsid w:val="00CB28F2"/>
    <w:rsid w:val="00CB2CF5"/>
    <w:rsid w:val="00CB3B79"/>
    <w:rsid w:val="00CB3FFB"/>
    <w:rsid w:val="00CB474A"/>
    <w:rsid w:val="00CB4942"/>
    <w:rsid w:val="00CB5989"/>
    <w:rsid w:val="00CB5D38"/>
    <w:rsid w:val="00CB7650"/>
    <w:rsid w:val="00CC0033"/>
    <w:rsid w:val="00CC0D4A"/>
    <w:rsid w:val="00CC1C47"/>
    <w:rsid w:val="00CC3AB2"/>
    <w:rsid w:val="00CC434D"/>
    <w:rsid w:val="00CC4645"/>
    <w:rsid w:val="00CC4E64"/>
    <w:rsid w:val="00CC523E"/>
    <w:rsid w:val="00CC52B2"/>
    <w:rsid w:val="00CC7E66"/>
    <w:rsid w:val="00CD239E"/>
    <w:rsid w:val="00CD37AF"/>
    <w:rsid w:val="00CD57B8"/>
    <w:rsid w:val="00CD5BBC"/>
    <w:rsid w:val="00CD624C"/>
    <w:rsid w:val="00CD6A29"/>
    <w:rsid w:val="00CD72C6"/>
    <w:rsid w:val="00CE19A2"/>
    <w:rsid w:val="00CE2D6A"/>
    <w:rsid w:val="00CE2E46"/>
    <w:rsid w:val="00CE32D5"/>
    <w:rsid w:val="00CE4472"/>
    <w:rsid w:val="00CE44A3"/>
    <w:rsid w:val="00CE4839"/>
    <w:rsid w:val="00CE59F3"/>
    <w:rsid w:val="00CE5DAD"/>
    <w:rsid w:val="00CE5E46"/>
    <w:rsid w:val="00CE6D0D"/>
    <w:rsid w:val="00CF0442"/>
    <w:rsid w:val="00CF0B77"/>
    <w:rsid w:val="00CF1E99"/>
    <w:rsid w:val="00CF2940"/>
    <w:rsid w:val="00CF387C"/>
    <w:rsid w:val="00CF3BD5"/>
    <w:rsid w:val="00CF5638"/>
    <w:rsid w:val="00CF61D3"/>
    <w:rsid w:val="00CF6357"/>
    <w:rsid w:val="00D0054E"/>
    <w:rsid w:val="00D01BE8"/>
    <w:rsid w:val="00D01CE2"/>
    <w:rsid w:val="00D02180"/>
    <w:rsid w:val="00D0234D"/>
    <w:rsid w:val="00D02653"/>
    <w:rsid w:val="00D039A9"/>
    <w:rsid w:val="00D05656"/>
    <w:rsid w:val="00D06ECC"/>
    <w:rsid w:val="00D07FAA"/>
    <w:rsid w:val="00D10056"/>
    <w:rsid w:val="00D11A4A"/>
    <w:rsid w:val="00D11AD9"/>
    <w:rsid w:val="00D11C34"/>
    <w:rsid w:val="00D13988"/>
    <w:rsid w:val="00D147D0"/>
    <w:rsid w:val="00D1543E"/>
    <w:rsid w:val="00D159A1"/>
    <w:rsid w:val="00D16AF0"/>
    <w:rsid w:val="00D175B6"/>
    <w:rsid w:val="00D20949"/>
    <w:rsid w:val="00D22005"/>
    <w:rsid w:val="00D2221D"/>
    <w:rsid w:val="00D229BB"/>
    <w:rsid w:val="00D22D7C"/>
    <w:rsid w:val="00D22EDD"/>
    <w:rsid w:val="00D2383D"/>
    <w:rsid w:val="00D2387C"/>
    <w:rsid w:val="00D241F9"/>
    <w:rsid w:val="00D24980"/>
    <w:rsid w:val="00D27220"/>
    <w:rsid w:val="00D27481"/>
    <w:rsid w:val="00D27634"/>
    <w:rsid w:val="00D27E2F"/>
    <w:rsid w:val="00D27EF5"/>
    <w:rsid w:val="00D30012"/>
    <w:rsid w:val="00D3014E"/>
    <w:rsid w:val="00D3111F"/>
    <w:rsid w:val="00D31BFD"/>
    <w:rsid w:val="00D31DE4"/>
    <w:rsid w:val="00D31ED0"/>
    <w:rsid w:val="00D35DF2"/>
    <w:rsid w:val="00D35FDE"/>
    <w:rsid w:val="00D3646B"/>
    <w:rsid w:val="00D36CC2"/>
    <w:rsid w:val="00D36E0B"/>
    <w:rsid w:val="00D41668"/>
    <w:rsid w:val="00D41A19"/>
    <w:rsid w:val="00D42848"/>
    <w:rsid w:val="00D432B4"/>
    <w:rsid w:val="00D43AFF"/>
    <w:rsid w:val="00D455E7"/>
    <w:rsid w:val="00D4597E"/>
    <w:rsid w:val="00D4665F"/>
    <w:rsid w:val="00D46B4B"/>
    <w:rsid w:val="00D47076"/>
    <w:rsid w:val="00D47A26"/>
    <w:rsid w:val="00D47ABE"/>
    <w:rsid w:val="00D50612"/>
    <w:rsid w:val="00D51294"/>
    <w:rsid w:val="00D51322"/>
    <w:rsid w:val="00D51A6A"/>
    <w:rsid w:val="00D51B6B"/>
    <w:rsid w:val="00D51D59"/>
    <w:rsid w:val="00D5206B"/>
    <w:rsid w:val="00D521D9"/>
    <w:rsid w:val="00D53D19"/>
    <w:rsid w:val="00D54062"/>
    <w:rsid w:val="00D54CD4"/>
    <w:rsid w:val="00D57881"/>
    <w:rsid w:val="00D6027A"/>
    <w:rsid w:val="00D607D0"/>
    <w:rsid w:val="00D60DAC"/>
    <w:rsid w:val="00D61E0C"/>
    <w:rsid w:val="00D631F6"/>
    <w:rsid w:val="00D6370F"/>
    <w:rsid w:val="00D650AB"/>
    <w:rsid w:val="00D662FD"/>
    <w:rsid w:val="00D66900"/>
    <w:rsid w:val="00D67DD8"/>
    <w:rsid w:val="00D701BF"/>
    <w:rsid w:val="00D726AF"/>
    <w:rsid w:val="00D72C1B"/>
    <w:rsid w:val="00D73DAE"/>
    <w:rsid w:val="00D754D9"/>
    <w:rsid w:val="00D757BD"/>
    <w:rsid w:val="00D76CC8"/>
    <w:rsid w:val="00D77E84"/>
    <w:rsid w:val="00D80F6B"/>
    <w:rsid w:val="00D81191"/>
    <w:rsid w:val="00D81340"/>
    <w:rsid w:val="00D81DC5"/>
    <w:rsid w:val="00D8230A"/>
    <w:rsid w:val="00D8295E"/>
    <w:rsid w:val="00D84343"/>
    <w:rsid w:val="00D844A7"/>
    <w:rsid w:val="00D84B4F"/>
    <w:rsid w:val="00D84DED"/>
    <w:rsid w:val="00D860F9"/>
    <w:rsid w:val="00D87301"/>
    <w:rsid w:val="00D9107E"/>
    <w:rsid w:val="00D913DA"/>
    <w:rsid w:val="00D93B43"/>
    <w:rsid w:val="00D9460B"/>
    <w:rsid w:val="00D95640"/>
    <w:rsid w:val="00D97B30"/>
    <w:rsid w:val="00DA0A2D"/>
    <w:rsid w:val="00DA138C"/>
    <w:rsid w:val="00DA1DED"/>
    <w:rsid w:val="00DA206B"/>
    <w:rsid w:val="00DA2363"/>
    <w:rsid w:val="00DA2791"/>
    <w:rsid w:val="00DA464D"/>
    <w:rsid w:val="00DA5BAD"/>
    <w:rsid w:val="00DA680A"/>
    <w:rsid w:val="00DA699D"/>
    <w:rsid w:val="00DA7F35"/>
    <w:rsid w:val="00DB0B91"/>
    <w:rsid w:val="00DB0F55"/>
    <w:rsid w:val="00DB11C7"/>
    <w:rsid w:val="00DB16BE"/>
    <w:rsid w:val="00DB1D9D"/>
    <w:rsid w:val="00DB26D4"/>
    <w:rsid w:val="00DB32AF"/>
    <w:rsid w:val="00DB4FC4"/>
    <w:rsid w:val="00DB65CC"/>
    <w:rsid w:val="00DB74A9"/>
    <w:rsid w:val="00DB7C59"/>
    <w:rsid w:val="00DC0674"/>
    <w:rsid w:val="00DC0CAE"/>
    <w:rsid w:val="00DC18AC"/>
    <w:rsid w:val="00DC1EDA"/>
    <w:rsid w:val="00DC20AC"/>
    <w:rsid w:val="00DC21BE"/>
    <w:rsid w:val="00DC3C69"/>
    <w:rsid w:val="00DC40F9"/>
    <w:rsid w:val="00DC41AB"/>
    <w:rsid w:val="00DC4240"/>
    <w:rsid w:val="00DC53B9"/>
    <w:rsid w:val="00DC556D"/>
    <w:rsid w:val="00DC7AAA"/>
    <w:rsid w:val="00DD1681"/>
    <w:rsid w:val="00DD2141"/>
    <w:rsid w:val="00DD29C8"/>
    <w:rsid w:val="00DD2DCD"/>
    <w:rsid w:val="00DD31FB"/>
    <w:rsid w:val="00DD3454"/>
    <w:rsid w:val="00DD3CE1"/>
    <w:rsid w:val="00DD582E"/>
    <w:rsid w:val="00DD60CA"/>
    <w:rsid w:val="00DD79BE"/>
    <w:rsid w:val="00DE0451"/>
    <w:rsid w:val="00DE08CF"/>
    <w:rsid w:val="00DE10BA"/>
    <w:rsid w:val="00DE1156"/>
    <w:rsid w:val="00DE14EB"/>
    <w:rsid w:val="00DE2722"/>
    <w:rsid w:val="00DE3DB0"/>
    <w:rsid w:val="00DE4441"/>
    <w:rsid w:val="00DE4519"/>
    <w:rsid w:val="00DE50CA"/>
    <w:rsid w:val="00DE67C7"/>
    <w:rsid w:val="00DE68A2"/>
    <w:rsid w:val="00DE6BBB"/>
    <w:rsid w:val="00DF26F5"/>
    <w:rsid w:val="00DF32C1"/>
    <w:rsid w:val="00DF3B13"/>
    <w:rsid w:val="00DF4529"/>
    <w:rsid w:val="00DF520A"/>
    <w:rsid w:val="00DF55A5"/>
    <w:rsid w:val="00DF60BD"/>
    <w:rsid w:val="00DF6520"/>
    <w:rsid w:val="00E001E0"/>
    <w:rsid w:val="00E0085F"/>
    <w:rsid w:val="00E0119E"/>
    <w:rsid w:val="00E02AAD"/>
    <w:rsid w:val="00E02B43"/>
    <w:rsid w:val="00E02F99"/>
    <w:rsid w:val="00E031C8"/>
    <w:rsid w:val="00E03211"/>
    <w:rsid w:val="00E048E0"/>
    <w:rsid w:val="00E05A7A"/>
    <w:rsid w:val="00E06282"/>
    <w:rsid w:val="00E0707E"/>
    <w:rsid w:val="00E100A0"/>
    <w:rsid w:val="00E14769"/>
    <w:rsid w:val="00E1592D"/>
    <w:rsid w:val="00E15C17"/>
    <w:rsid w:val="00E177F0"/>
    <w:rsid w:val="00E202AD"/>
    <w:rsid w:val="00E205D3"/>
    <w:rsid w:val="00E21446"/>
    <w:rsid w:val="00E21F9E"/>
    <w:rsid w:val="00E23BF8"/>
    <w:rsid w:val="00E23DA5"/>
    <w:rsid w:val="00E23FA4"/>
    <w:rsid w:val="00E25811"/>
    <w:rsid w:val="00E261B1"/>
    <w:rsid w:val="00E308FA"/>
    <w:rsid w:val="00E310DF"/>
    <w:rsid w:val="00E3184D"/>
    <w:rsid w:val="00E33220"/>
    <w:rsid w:val="00E3782F"/>
    <w:rsid w:val="00E37AA4"/>
    <w:rsid w:val="00E37D8A"/>
    <w:rsid w:val="00E421D8"/>
    <w:rsid w:val="00E42FFA"/>
    <w:rsid w:val="00E4324B"/>
    <w:rsid w:val="00E43F75"/>
    <w:rsid w:val="00E446DE"/>
    <w:rsid w:val="00E50167"/>
    <w:rsid w:val="00E515F5"/>
    <w:rsid w:val="00E52D3D"/>
    <w:rsid w:val="00E53E80"/>
    <w:rsid w:val="00E54B6B"/>
    <w:rsid w:val="00E57318"/>
    <w:rsid w:val="00E57D35"/>
    <w:rsid w:val="00E60C51"/>
    <w:rsid w:val="00E622DC"/>
    <w:rsid w:val="00E629D5"/>
    <w:rsid w:val="00E62E0F"/>
    <w:rsid w:val="00E64124"/>
    <w:rsid w:val="00E66D3C"/>
    <w:rsid w:val="00E6742E"/>
    <w:rsid w:val="00E675F7"/>
    <w:rsid w:val="00E70651"/>
    <w:rsid w:val="00E70E99"/>
    <w:rsid w:val="00E72318"/>
    <w:rsid w:val="00E72DDD"/>
    <w:rsid w:val="00E73FBF"/>
    <w:rsid w:val="00E7641A"/>
    <w:rsid w:val="00E7708A"/>
    <w:rsid w:val="00E77C7C"/>
    <w:rsid w:val="00E80F19"/>
    <w:rsid w:val="00E81E1E"/>
    <w:rsid w:val="00E84FAC"/>
    <w:rsid w:val="00E8517F"/>
    <w:rsid w:val="00E8518E"/>
    <w:rsid w:val="00E851F5"/>
    <w:rsid w:val="00E85549"/>
    <w:rsid w:val="00E85A1C"/>
    <w:rsid w:val="00E86800"/>
    <w:rsid w:val="00E900FC"/>
    <w:rsid w:val="00E9031E"/>
    <w:rsid w:val="00E904BD"/>
    <w:rsid w:val="00E90D37"/>
    <w:rsid w:val="00E9124C"/>
    <w:rsid w:val="00E91459"/>
    <w:rsid w:val="00E91830"/>
    <w:rsid w:val="00E91D62"/>
    <w:rsid w:val="00E92B50"/>
    <w:rsid w:val="00E9393C"/>
    <w:rsid w:val="00E942FA"/>
    <w:rsid w:val="00E97171"/>
    <w:rsid w:val="00E975FD"/>
    <w:rsid w:val="00E97A25"/>
    <w:rsid w:val="00EA03D4"/>
    <w:rsid w:val="00EA0DDB"/>
    <w:rsid w:val="00EA1113"/>
    <w:rsid w:val="00EA2249"/>
    <w:rsid w:val="00EA2E71"/>
    <w:rsid w:val="00EA3FFE"/>
    <w:rsid w:val="00EA4C03"/>
    <w:rsid w:val="00EA51A7"/>
    <w:rsid w:val="00EA52E5"/>
    <w:rsid w:val="00EA739B"/>
    <w:rsid w:val="00EA7E65"/>
    <w:rsid w:val="00EB0B9B"/>
    <w:rsid w:val="00EB1CE5"/>
    <w:rsid w:val="00EB46ED"/>
    <w:rsid w:val="00EB706F"/>
    <w:rsid w:val="00EC1551"/>
    <w:rsid w:val="00EC28E1"/>
    <w:rsid w:val="00EC3B91"/>
    <w:rsid w:val="00EC3D1F"/>
    <w:rsid w:val="00EC6327"/>
    <w:rsid w:val="00EC63EF"/>
    <w:rsid w:val="00EC6F00"/>
    <w:rsid w:val="00EC757E"/>
    <w:rsid w:val="00EC7E1D"/>
    <w:rsid w:val="00EC7F7F"/>
    <w:rsid w:val="00ED0090"/>
    <w:rsid w:val="00ED117E"/>
    <w:rsid w:val="00ED1508"/>
    <w:rsid w:val="00ED1A51"/>
    <w:rsid w:val="00ED1A91"/>
    <w:rsid w:val="00ED26EB"/>
    <w:rsid w:val="00ED458C"/>
    <w:rsid w:val="00ED502E"/>
    <w:rsid w:val="00ED517D"/>
    <w:rsid w:val="00ED6060"/>
    <w:rsid w:val="00ED71A0"/>
    <w:rsid w:val="00EE01F1"/>
    <w:rsid w:val="00EE09CC"/>
    <w:rsid w:val="00EE1013"/>
    <w:rsid w:val="00EE12E2"/>
    <w:rsid w:val="00EE1FD2"/>
    <w:rsid w:val="00EE2B4C"/>
    <w:rsid w:val="00EE3DF7"/>
    <w:rsid w:val="00EE5060"/>
    <w:rsid w:val="00EE5DC9"/>
    <w:rsid w:val="00EE615B"/>
    <w:rsid w:val="00EE6DB8"/>
    <w:rsid w:val="00EF0EA7"/>
    <w:rsid w:val="00EF20E5"/>
    <w:rsid w:val="00EF20EF"/>
    <w:rsid w:val="00EF2927"/>
    <w:rsid w:val="00EF47A2"/>
    <w:rsid w:val="00EF550A"/>
    <w:rsid w:val="00EF5B79"/>
    <w:rsid w:val="00EF625C"/>
    <w:rsid w:val="00EF6D86"/>
    <w:rsid w:val="00F003CB"/>
    <w:rsid w:val="00F01497"/>
    <w:rsid w:val="00F02CF1"/>
    <w:rsid w:val="00F03068"/>
    <w:rsid w:val="00F03C55"/>
    <w:rsid w:val="00F04772"/>
    <w:rsid w:val="00F04A78"/>
    <w:rsid w:val="00F05930"/>
    <w:rsid w:val="00F05C18"/>
    <w:rsid w:val="00F05D8B"/>
    <w:rsid w:val="00F07624"/>
    <w:rsid w:val="00F07E14"/>
    <w:rsid w:val="00F11DA0"/>
    <w:rsid w:val="00F11F44"/>
    <w:rsid w:val="00F12209"/>
    <w:rsid w:val="00F12488"/>
    <w:rsid w:val="00F13F43"/>
    <w:rsid w:val="00F14D4F"/>
    <w:rsid w:val="00F14F4F"/>
    <w:rsid w:val="00F150FB"/>
    <w:rsid w:val="00F15397"/>
    <w:rsid w:val="00F15722"/>
    <w:rsid w:val="00F17769"/>
    <w:rsid w:val="00F17F43"/>
    <w:rsid w:val="00F20D3A"/>
    <w:rsid w:val="00F20F94"/>
    <w:rsid w:val="00F221E2"/>
    <w:rsid w:val="00F22BF2"/>
    <w:rsid w:val="00F2347A"/>
    <w:rsid w:val="00F235A9"/>
    <w:rsid w:val="00F23A78"/>
    <w:rsid w:val="00F23FDA"/>
    <w:rsid w:val="00F241D9"/>
    <w:rsid w:val="00F2483E"/>
    <w:rsid w:val="00F34002"/>
    <w:rsid w:val="00F36B74"/>
    <w:rsid w:val="00F37773"/>
    <w:rsid w:val="00F37C3E"/>
    <w:rsid w:val="00F400F6"/>
    <w:rsid w:val="00F409A4"/>
    <w:rsid w:val="00F41058"/>
    <w:rsid w:val="00F41BC1"/>
    <w:rsid w:val="00F42541"/>
    <w:rsid w:val="00F42D33"/>
    <w:rsid w:val="00F46479"/>
    <w:rsid w:val="00F46CE3"/>
    <w:rsid w:val="00F46EE2"/>
    <w:rsid w:val="00F47088"/>
    <w:rsid w:val="00F4723D"/>
    <w:rsid w:val="00F47A3D"/>
    <w:rsid w:val="00F50369"/>
    <w:rsid w:val="00F519A8"/>
    <w:rsid w:val="00F548D4"/>
    <w:rsid w:val="00F55324"/>
    <w:rsid w:val="00F55436"/>
    <w:rsid w:val="00F556D2"/>
    <w:rsid w:val="00F558CB"/>
    <w:rsid w:val="00F56152"/>
    <w:rsid w:val="00F56D95"/>
    <w:rsid w:val="00F57B0A"/>
    <w:rsid w:val="00F617AC"/>
    <w:rsid w:val="00F62480"/>
    <w:rsid w:val="00F64F66"/>
    <w:rsid w:val="00F65D4B"/>
    <w:rsid w:val="00F65D81"/>
    <w:rsid w:val="00F65D8B"/>
    <w:rsid w:val="00F667CE"/>
    <w:rsid w:val="00F6770D"/>
    <w:rsid w:val="00F67B27"/>
    <w:rsid w:val="00F70779"/>
    <w:rsid w:val="00F70DFB"/>
    <w:rsid w:val="00F70F5B"/>
    <w:rsid w:val="00F7109C"/>
    <w:rsid w:val="00F710BD"/>
    <w:rsid w:val="00F71E02"/>
    <w:rsid w:val="00F73F44"/>
    <w:rsid w:val="00F7656A"/>
    <w:rsid w:val="00F7672C"/>
    <w:rsid w:val="00F76CAF"/>
    <w:rsid w:val="00F7735B"/>
    <w:rsid w:val="00F7760C"/>
    <w:rsid w:val="00F777EE"/>
    <w:rsid w:val="00F81BD8"/>
    <w:rsid w:val="00F8233A"/>
    <w:rsid w:val="00F82BDB"/>
    <w:rsid w:val="00F82F24"/>
    <w:rsid w:val="00F83424"/>
    <w:rsid w:val="00F836C7"/>
    <w:rsid w:val="00F84687"/>
    <w:rsid w:val="00F847A0"/>
    <w:rsid w:val="00F84C47"/>
    <w:rsid w:val="00F84FEF"/>
    <w:rsid w:val="00F86930"/>
    <w:rsid w:val="00F877FD"/>
    <w:rsid w:val="00F87AEF"/>
    <w:rsid w:val="00F9026F"/>
    <w:rsid w:val="00F91B05"/>
    <w:rsid w:val="00F91B9B"/>
    <w:rsid w:val="00F9358D"/>
    <w:rsid w:val="00F93A89"/>
    <w:rsid w:val="00F94A1F"/>
    <w:rsid w:val="00F94BD8"/>
    <w:rsid w:val="00F94CE1"/>
    <w:rsid w:val="00F958D7"/>
    <w:rsid w:val="00F96529"/>
    <w:rsid w:val="00F96A6E"/>
    <w:rsid w:val="00F97D0C"/>
    <w:rsid w:val="00FA0D1E"/>
    <w:rsid w:val="00FA0D41"/>
    <w:rsid w:val="00FA216A"/>
    <w:rsid w:val="00FA2304"/>
    <w:rsid w:val="00FA23F4"/>
    <w:rsid w:val="00FA368F"/>
    <w:rsid w:val="00FA5523"/>
    <w:rsid w:val="00FA5F01"/>
    <w:rsid w:val="00FA645E"/>
    <w:rsid w:val="00FA6604"/>
    <w:rsid w:val="00FA7241"/>
    <w:rsid w:val="00FA777D"/>
    <w:rsid w:val="00FB0140"/>
    <w:rsid w:val="00FB102F"/>
    <w:rsid w:val="00FB1C6C"/>
    <w:rsid w:val="00FB3014"/>
    <w:rsid w:val="00FB3896"/>
    <w:rsid w:val="00FB3B9F"/>
    <w:rsid w:val="00FB3DC9"/>
    <w:rsid w:val="00FB45DC"/>
    <w:rsid w:val="00FB5A49"/>
    <w:rsid w:val="00FB5BB5"/>
    <w:rsid w:val="00FB5CDA"/>
    <w:rsid w:val="00FB61CC"/>
    <w:rsid w:val="00FB6815"/>
    <w:rsid w:val="00FB7ECF"/>
    <w:rsid w:val="00FC16F3"/>
    <w:rsid w:val="00FC1B5A"/>
    <w:rsid w:val="00FC2EB8"/>
    <w:rsid w:val="00FC46E6"/>
    <w:rsid w:val="00FC5FC2"/>
    <w:rsid w:val="00FC70D0"/>
    <w:rsid w:val="00FD1550"/>
    <w:rsid w:val="00FD3389"/>
    <w:rsid w:val="00FD38D9"/>
    <w:rsid w:val="00FD3C93"/>
    <w:rsid w:val="00FD3EF2"/>
    <w:rsid w:val="00FD56FC"/>
    <w:rsid w:val="00FD5D0E"/>
    <w:rsid w:val="00FD63A3"/>
    <w:rsid w:val="00FE0ACA"/>
    <w:rsid w:val="00FE1988"/>
    <w:rsid w:val="00FE1BF4"/>
    <w:rsid w:val="00FE2515"/>
    <w:rsid w:val="00FE3E95"/>
    <w:rsid w:val="00FE3F84"/>
    <w:rsid w:val="00FE4A92"/>
    <w:rsid w:val="00FE53DB"/>
    <w:rsid w:val="00FE5A04"/>
    <w:rsid w:val="00FE5F45"/>
    <w:rsid w:val="00FE6725"/>
    <w:rsid w:val="00FE76E1"/>
    <w:rsid w:val="00FE7FB4"/>
    <w:rsid w:val="00FF3610"/>
    <w:rsid w:val="00FF42E2"/>
    <w:rsid w:val="00FF4E29"/>
    <w:rsid w:val="00FF6FB0"/>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28165"/>
  <w15:docId w15:val="{292BAB28-C408-4ECF-9124-1F599D0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C37"/>
    <w:pPr>
      <w:widowControl w:val="0"/>
      <w:spacing w:after="0" w:line="240" w:lineRule="auto"/>
    </w:pPr>
    <w:rPr>
      <w:rFonts w:eastAsia="Times New Roman" w:cs="Times New Roman"/>
      <w:sz w:val="18"/>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adpis2"/>
    <w:link w:val="Nadpis1Char"/>
    <w:qFormat/>
    <w:rsid w:val="006808C4"/>
    <w:pPr>
      <w:keepLines/>
      <w:numPr>
        <w:numId w:val="2"/>
      </w:numPr>
      <w:shd w:val="solid" w:color="DEEAF6" w:themeColor="accent1" w:themeTint="33" w:fill="auto"/>
      <w:spacing w:before="240" w:after="120" w:line="276" w:lineRule="auto"/>
      <w:ind w:left="567" w:hanging="567"/>
      <w:outlineLvl w:val="0"/>
    </w:pPr>
    <w:rPr>
      <w:rFonts w:eastAsiaTheme="majorEastAsia" w:cs="Times New Roman (Headings CS)"/>
      <w:b/>
      <w:bCs/>
      <w:caps/>
      <w:sz w:val="22"/>
      <w:szCs w:val="28"/>
      <w:lang w:eastAsia="en-US"/>
    </w:rPr>
  </w:style>
  <w:style w:type="paragraph" w:styleId="Nadpis2">
    <w:name w:val="heading 2"/>
    <w:basedOn w:val="Normln"/>
    <w:link w:val="Nadpis2Char"/>
    <w:uiPriority w:val="9"/>
    <w:unhideWhenUsed/>
    <w:qFormat/>
    <w:rsid w:val="00B44FF8"/>
    <w:pPr>
      <w:keepLines/>
      <w:numPr>
        <w:ilvl w:val="1"/>
        <w:numId w:val="2"/>
      </w:numPr>
      <w:spacing w:before="120" w:after="120"/>
      <w:jc w:val="both"/>
      <w:outlineLvl w:val="1"/>
    </w:pPr>
    <w:rPr>
      <w:rFonts w:eastAsiaTheme="majorEastAsia" w:cstheme="majorBidi"/>
      <w:sz w:val="22"/>
      <w:szCs w:val="26"/>
    </w:rPr>
  </w:style>
  <w:style w:type="paragraph" w:styleId="Nadpis3">
    <w:name w:val="heading 3"/>
    <w:basedOn w:val="Normln"/>
    <w:link w:val="Nadpis3Char"/>
    <w:uiPriority w:val="9"/>
    <w:unhideWhenUsed/>
    <w:qFormat/>
    <w:rsid w:val="005240F4"/>
    <w:pPr>
      <w:keepLines/>
      <w:numPr>
        <w:ilvl w:val="2"/>
        <w:numId w:val="2"/>
      </w:numPr>
      <w:spacing w:before="40" w:after="120" w:line="259" w:lineRule="auto"/>
      <w:jc w:val="both"/>
      <w:outlineLvl w:val="2"/>
    </w:pPr>
    <w:rPr>
      <w:rFonts w:eastAsiaTheme="majorEastAsia" w:cstheme="minorHAnsi"/>
      <w:sz w:val="22"/>
      <w:szCs w:val="22"/>
      <w:lang w:eastAsia="en-US"/>
    </w:rPr>
  </w:style>
  <w:style w:type="paragraph" w:styleId="Nadpis4">
    <w:name w:val="heading 4"/>
    <w:basedOn w:val="Normln"/>
    <w:next w:val="Normln"/>
    <w:link w:val="Nadpis4Char"/>
    <w:uiPriority w:val="9"/>
    <w:unhideWhenUsed/>
    <w:qFormat/>
    <w:rsid w:val="009B69AA"/>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4FF8"/>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69AA"/>
    <w:rPr>
      <w:rFonts w:asciiTheme="majorHAnsi" w:eastAsiaTheme="majorEastAsia" w:hAnsiTheme="majorHAnsi" w:cstheme="majorBidi"/>
      <w:i/>
      <w:iCs/>
      <w:color w:val="2E74B5" w:themeColor="accent1" w:themeShade="BF"/>
      <w:sz w:val="18"/>
      <w:szCs w:val="20"/>
      <w:lang w:eastAsia="cs-CZ"/>
    </w:rPr>
  </w:style>
  <w:style w:type="character" w:customStyle="1" w:styleId="Nadpis5Char">
    <w:name w:val="Nadpis 5 Char"/>
    <w:basedOn w:val="Standardnpsmoodstavce"/>
    <w:link w:val="Nadpis5"/>
    <w:uiPriority w:val="9"/>
    <w:rsid w:val="009B69AA"/>
    <w:rPr>
      <w:rFonts w:asciiTheme="majorHAnsi" w:eastAsiaTheme="majorEastAsia" w:hAnsiTheme="majorHAnsi" w:cstheme="majorBidi"/>
      <w:color w:val="2E74B5" w:themeColor="accent1" w:themeShade="BF"/>
      <w:sz w:val="18"/>
      <w:szCs w:val="20"/>
      <w:lang w:eastAsia="cs-CZ"/>
    </w:rPr>
  </w:style>
  <w:style w:type="character" w:customStyle="1" w:styleId="Nadpis6Char">
    <w:name w:val="Nadpis 6 Char"/>
    <w:basedOn w:val="Standardnpsmoodstavce"/>
    <w:link w:val="Nadpis6"/>
    <w:uiPriority w:val="9"/>
    <w:rsid w:val="009B69AA"/>
    <w:rPr>
      <w:rFonts w:asciiTheme="majorHAnsi" w:eastAsiaTheme="majorEastAsia" w:hAnsiTheme="majorHAnsi" w:cstheme="majorBidi"/>
      <w:color w:val="1F4D78" w:themeColor="accent1" w:themeShade="7F"/>
      <w:sz w:val="18"/>
      <w:szCs w:val="20"/>
      <w:lang w:eastAsia="cs-CZ"/>
    </w:rPr>
  </w:style>
  <w:style w:type="paragraph" w:styleId="Odstavecseseznamem">
    <w:name w:val="List Paragraph"/>
    <w:aliases w:val="List Paragraph (Czech Tourism),Table of contents numbered,cp_Odstavec se seznamem,Bullet Number,Bullet List,FooterText,numbered,Paragraphe de liste1,Bulletr List Paragraph,列出段落,列出段落1,List Paragraph2,List Paragraph21,Listeafsnit1,lp1"/>
    <w:basedOn w:val="Normln"/>
    <w:link w:val="OdstavecseseznamemChar"/>
    <w:uiPriority w:val="34"/>
    <w:qFormat/>
    <w:rsid w:val="00E261B1"/>
    <w:pPr>
      <w:ind w:left="720"/>
      <w:contextualSpacing/>
    </w:pPr>
  </w:style>
  <w:style w:type="character" w:customStyle="1" w:styleId="Nadpis7Char">
    <w:name w:val="Nadpis 7 Char"/>
    <w:basedOn w:val="Standardnpsmoodstavce"/>
    <w:link w:val="Nadpis7"/>
    <w:uiPriority w:val="9"/>
    <w:rsid w:val="009B69AA"/>
    <w:rPr>
      <w:rFonts w:asciiTheme="majorHAnsi" w:eastAsiaTheme="majorEastAsia" w:hAnsiTheme="majorHAnsi" w:cstheme="majorBidi"/>
      <w:i/>
      <w:iCs/>
      <w:color w:val="1F4D78" w:themeColor="accent1" w:themeShade="7F"/>
      <w:sz w:val="18"/>
      <w:szCs w:val="20"/>
      <w:lang w:eastAsia="cs-CZ"/>
    </w:rPr>
  </w:style>
  <w:style w:type="character" w:customStyle="1" w:styleId="Nadpis8Char">
    <w:name w:val="Nadpis 8 Char"/>
    <w:basedOn w:val="Standardnpsmoodstavce"/>
    <w:link w:val="Nadpis8"/>
    <w:uiPriority w:val="9"/>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808C4"/>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aliases w:val="Comment Reference (Czech Tourism)"/>
    <w:basedOn w:val="Standardnpsmoodstavce"/>
    <w:uiPriority w:val="99"/>
    <w:unhideWhenUsed/>
    <w:qFormat/>
    <w:rsid w:val="008D7EF7"/>
    <w:rPr>
      <w:sz w:val="16"/>
      <w:szCs w:val="16"/>
    </w:rPr>
  </w:style>
  <w:style w:type="paragraph" w:styleId="Textkomente">
    <w:name w:val="annotation text"/>
    <w:aliases w:val="Comment Text (Czech Tourism),RL Text komentáře"/>
    <w:basedOn w:val="Normln"/>
    <w:link w:val="TextkomenteChar"/>
    <w:uiPriority w:val="99"/>
    <w:unhideWhenUsed/>
    <w:qFormat/>
    <w:rsid w:val="008D7EF7"/>
    <w:rPr>
      <w:sz w:val="20"/>
    </w:rPr>
  </w:style>
  <w:style w:type="character" w:customStyle="1" w:styleId="TextkomenteChar">
    <w:name w:val="Text komentáře Char"/>
    <w:aliases w:val="Comment Text (Czech Tourism) Char,RL Text komentáře Char"/>
    <w:basedOn w:val="Standardnpsmoodstavce"/>
    <w:link w:val="Textkomente"/>
    <w:uiPriority w:val="99"/>
    <w:qFormat/>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5240F4"/>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customStyle="1" w:styleId="UnresolvedMention1">
    <w:name w:val="Unresolved Mention1"/>
    <w:basedOn w:val="Standardnpsmoodstavce"/>
    <w:uiPriority w:val="99"/>
    <w:semiHidden/>
    <w:unhideWhenUsed/>
    <w:rsid w:val="00552B99"/>
    <w:rPr>
      <w:color w:val="605E5C"/>
      <w:shd w:val="clear" w:color="auto" w:fill="E1DFDD"/>
    </w:rPr>
  </w:style>
  <w:style w:type="paragraph" w:customStyle="1" w:styleId="Bullet1">
    <w:name w:val="Bullet 1"/>
    <w:basedOn w:val="Normln"/>
    <w:qFormat/>
    <w:rsid w:val="00B44FF8"/>
    <w:pPr>
      <w:numPr>
        <w:numId w:val="4"/>
      </w:numPr>
      <w:spacing w:before="60" w:after="60"/>
      <w:jc w:val="both"/>
    </w:pPr>
    <w:rPr>
      <w:sz w:val="22"/>
      <w:szCs w:val="22"/>
      <w:lang w:eastAsia="en-US"/>
    </w:rPr>
  </w:style>
  <w:style w:type="character" w:styleId="Sledovanodkaz">
    <w:name w:val="FollowedHyperlink"/>
    <w:basedOn w:val="Standardnpsmoodstavce"/>
    <w:uiPriority w:val="99"/>
    <w:semiHidden/>
    <w:unhideWhenUsed/>
    <w:rsid w:val="00C81B9F"/>
    <w:rPr>
      <w:color w:val="954F72" w:themeColor="followedHyperlink"/>
      <w:u w:val="single"/>
    </w:rPr>
  </w:style>
  <w:style w:type="paragraph" w:customStyle="1" w:styleId="Psmeno">
    <w:name w:val="Písmeno"/>
    <w:basedOn w:val="Bullet1"/>
    <w:qFormat/>
    <w:rsid w:val="008B7B34"/>
    <w:pPr>
      <w:numPr>
        <w:numId w:val="5"/>
      </w:numPr>
    </w:pPr>
  </w:style>
  <w:style w:type="character" w:customStyle="1" w:styleId="OdstavecseseznamemChar">
    <w:name w:val="Odstavec se seznamem Char"/>
    <w:aliases w:val="List Paragraph (Czech Tourism) Char,Table of contents numbered Char,cp_Odstavec se seznamem Char,Bullet Number Char,Bullet List Char,FooterText Char,numbered Char,Paragraphe de liste1 Char,Bulletr List Paragraph Char,列出段落 Char"/>
    <w:basedOn w:val="Standardnpsmoodstavce"/>
    <w:link w:val="Odstavecseseznamem"/>
    <w:uiPriority w:val="34"/>
    <w:qFormat/>
    <w:rsid w:val="006118B6"/>
    <w:rPr>
      <w:rFonts w:eastAsia="Times New Roman" w:cs="Times New Roman"/>
      <w:sz w:val="18"/>
      <w:szCs w:val="20"/>
      <w:lang w:eastAsia="cs-CZ"/>
    </w:rPr>
  </w:style>
  <w:style w:type="character" w:styleId="Nevyeenzmnka">
    <w:name w:val="Unresolved Mention"/>
    <w:basedOn w:val="Standardnpsmoodstavce"/>
    <w:uiPriority w:val="99"/>
    <w:semiHidden/>
    <w:unhideWhenUsed/>
    <w:rsid w:val="00961688"/>
    <w:rPr>
      <w:color w:val="605E5C"/>
      <w:shd w:val="clear" w:color="auto" w:fill="E1DFDD"/>
    </w:rPr>
  </w:style>
  <w:style w:type="paragraph" w:customStyle="1" w:styleId="111-3rove">
    <w:name w:val="1.1.1-3 úroveň"/>
    <w:basedOn w:val="Normlnodsazen"/>
    <w:qFormat/>
    <w:rsid w:val="00676FC7"/>
    <w:pPr>
      <w:keepNext/>
      <w:widowControl/>
      <w:numPr>
        <w:ilvl w:val="2"/>
        <w:numId w:val="7"/>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76FC7"/>
    <w:pPr>
      <w:keepNext/>
      <w:keepLines w:val="0"/>
      <w:widowControl/>
      <w:numPr>
        <w:ilvl w:val="0"/>
        <w:numId w:val="7"/>
      </w:numPr>
      <w:tabs>
        <w:tab w:val="left" w:pos="357"/>
      </w:tabs>
      <w:suppressAutoHyphens/>
      <w:spacing w:before="240" w:after="240"/>
      <w:ind w:left="357" w:hanging="357"/>
      <w:jc w:val="center"/>
    </w:pPr>
    <w:rPr>
      <w:rFonts w:ascii="Arial" w:eastAsia="Calibri" w:hAnsi="Arial" w:cs="Times New Roman"/>
      <w:b/>
      <w:bCs/>
      <w:szCs w:val="22"/>
      <w:u w:val="single"/>
    </w:rPr>
  </w:style>
  <w:style w:type="paragraph" w:customStyle="1" w:styleId="slovn2rove">
    <w:name w:val="číslování 2.úroveň"/>
    <w:basedOn w:val="Normlnodsazen"/>
    <w:qFormat/>
    <w:rsid w:val="00676FC7"/>
    <w:pPr>
      <w:keepNext/>
      <w:widowControl/>
      <w:numPr>
        <w:ilvl w:val="1"/>
        <w:numId w:val="7"/>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76FC7"/>
    <w:pPr>
      <w:ind w:left="708"/>
    </w:pPr>
  </w:style>
  <w:style w:type="paragraph" w:customStyle="1" w:styleId="StylZM">
    <w:name w:val="Styl ZM"/>
    <w:basedOn w:val="Normln"/>
    <w:link w:val="StylZMChar"/>
    <w:qFormat/>
    <w:rsid w:val="009C463F"/>
    <w:pPr>
      <w:widowControl/>
      <w:numPr>
        <w:numId w:val="9"/>
      </w:numPr>
      <w:jc w:val="both"/>
    </w:pPr>
    <w:rPr>
      <w:rFonts w:ascii="Times New Roman" w:eastAsia="Calibri" w:hAnsi="Times New Roman"/>
      <w:sz w:val="20"/>
    </w:rPr>
  </w:style>
  <w:style w:type="character" w:customStyle="1" w:styleId="StylZMChar">
    <w:name w:val="Styl ZM Char"/>
    <w:link w:val="StylZM"/>
    <w:rsid w:val="009C463F"/>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941320">
      <w:bodyDiv w:val="1"/>
      <w:marLeft w:val="0"/>
      <w:marRight w:val="0"/>
      <w:marTop w:val="0"/>
      <w:marBottom w:val="0"/>
      <w:divBdr>
        <w:top w:val="none" w:sz="0" w:space="0" w:color="auto"/>
        <w:left w:val="none" w:sz="0" w:space="0" w:color="auto"/>
        <w:bottom w:val="none" w:sz="0" w:space="0" w:color="auto"/>
        <w:right w:val="none" w:sz="0" w:space="0" w:color="auto"/>
      </w:divBdr>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332073564">
      <w:bodyDiv w:val="1"/>
      <w:marLeft w:val="0"/>
      <w:marRight w:val="0"/>
      <w:marTop w:val="0"/>
      <w:marBottom w:val="0"/>
      <w:divBdr>
        <w:top w:val="none" w:sz="0" w:space="0" w:color="auto"/>
        <w:left w:val="none" w:sz="0" w:space="0" w:color="auto"/>
        <w:bottom w:val="none" w:sz="0" w:space="0" w:color="auto"/>
        <w:right w:val="none" w:sz="0" w:space="0" w:color="auto"/>
      </w:divBdr>
    </w:div>
    <w:div w:id="507259749">
      <w:bodyDiv w:val="1"/>
      <w:marLeft w:val="0"/>
      <w:marRight w:val="0"/>
      <w:marTop w:val="0"/>
      <w:marBottom w:val="0"/>
      <w:divBdr>
        <w:top w:val="none" w:sz="0" w:space="0" w:color="auto"/>
        <w:left w:val="none" w:sz="0" w:space="0" w:color="auto"/>
        <w:bottom w:val="none" w:sz="0" w:space="0" w:color="auto"/>
        <w:right w:val="none" w:sz="0" w:space="0" w:color="auto"/>
      </w:divBdr>
    </w:div>
    <w:div w:id="566844730">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00570184">
      <w:bodyDiv w:val="1"/>
      <w:marLeft w:val="0"/>
      <w:marRight w:val="0"/>
      <w:marTop w:val="0"/>
      <w:marBottom w:val="0"/>
      <w:divBdr>
        <w:top w:val="none" w:sz="0" w:space="0" w:color="auto"/>
        <w:left w:val="none" w:sz="0" w:space="0" w:color="auto"/>
        <w:bottom w:val="none" w:sz="0" w:space="0" w:color="auto"/>
        <w:right w:val="none" w:sz="0" w:space="0" w:color="auto"/>
      </w:divBdr>
    </w:div>
    <w:div w:id="1292905468">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65752674">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46625767">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cendis.lan/ost/posta/brow_spis.php?cislo_spisu1=877&amp;cislo_spisu2=2025&amp;doc_id=10001564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kolar@cendis.cz" TargetMode="External"/><Relationship Id="rId4" Type="http://schemas.openxmlformats.org/officeDocument/2006/relationships/settings" Target="settings.xml"/><Relationship Id="rId9" Type="http://schemas.openxmlformats.org/officeDocument/2006/relationships/hyperlink" Target="https://zakazky.cendis.cz/contract_display_97.html"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F90F-3802-4F1F-A8B0-19C954B6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2868</Words>
  <Characters>16927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Paroubek Jan Ing.</dc:creator>
  <cp:lastModifiedBy>Barbora Nováková</cp:lastModifiedBy>
  <cp:revision>46</cp:revision>
  <dcterms:created xsi:type="dcterms:W3CDTF">2025-03-11T09:09:00Z</dcterms:created>
  <dcterms:modified xsi:type="dcterms:W3CDTF">2025-03-18T13:00:00Z</dcterms:modified>
</cp:coreProperties>
</file>