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D846D" w14:textId="2FB57B69" w:rsidR="00E402AE" w:rsidRPr="00C366D5" w:rsidRDefault="00860128" w:rsidP="00343302">
      <w:pPr>
        <w:pStyle w:val="Nadpis3"/>
        <w:rPr>
          <w:b/>
          <w:bCs/>
        </w:rPr>
      </w:pPr>
      <w:r w:rsidRPr="00C366D5">
        <w:rPr>
          <w:b/>
          <w:bCs/>
        </w:rPr>
        <w:t>Technick</w:t>
      </w:r>
      <w:r w:rsidR="00343302" w:rsidRPr="00C366D5">
        <w:rPr>
          <w:b/>
          <w:bCs/>
        </w:rPr>
        <w:t>á specifikace</w:t>
      </w:r>
    </w:p>
    <w:p w14:paraId="3F7D7E1F" w14:textId="1ADC3080" w:rsidR="00E402AE" w:rsidRPr="00E402AE" w:rsidRDefault="00E402AE" w:rsidP="00E402AE">
      <w:pPr>
        <w:rPr>
          <w:rFonts w:eastAsiaTheme="majorEastAsia" w:cstheme="majorBidi"/>
          <w:bCs/>
          <w:i/>
          <w:iCs/>
          <w:color w:val="2F5496" w:themeColor="accent1" w:themeShade="BF"/>
          <w:sz w:val="28"/>
          <w:szCs w:val="28"/>
        </w:rPr>
      </w:pPr>
      <w:r>
        <w:t>Pro účely podání nabídky v zadávacím řízení na veřejnou zakázku s </w:t>
      </w:r>
      <w:r w:rsidRPr="00B66BE4">
        <w:t>názvem „NÁKUP AUTOBUSU“, ev.</w:t>
      </w:r>
      <w:r>
        <w:t xml:space="preserve"> č. ve Věstníku veřejných zakázek </w:t>
      </w:r>
      <w:r w:rsidR="004A5607" w:rsidRPr="004A5607">
        <w:t>Z2025-015027</w:t>
      </w:r>
      <w:r>
        <w:t xml:space="preserve">, vyhlášenou zadavatelem </w:t>
      </w:r>
      <w:r w:rsidRPr="00E402AE">
        <w:rPr>
          <w:b/>
          <w:bCs/>
        </w:rPr>
        <w:t>CENDIS, s. p.</w:t>
      </w:r>
      <w:r w:rsidRPr="00E402AE">
        <w:t>, IČO: 003 11 391, se sídlem nábřeží Ludvíka Svobody 1222/12, 110 00 Praha 1.</w:t>
      </w:r>
    </w:p>
    <w:p w14:paraId="3365FB1C" w14:textId="77777777" w:rsidR="005A1985" w:rsidRDefault="005A1985" w:rsidP="005A1985"/>
    <w:p w14:paraId="064528B1" w14:textId="1DDA9D61" w:rsidR="005A1985" w:rsidRPr="009D45C4" w:rsidRDefault="005A1985" w:rsidP="00AB4D3C">
      <w:pPr>
        <w:pStyle w:val="Nadpis4"/>
        <w:spacing w:line="360" w:lineRule="auto"/>
        <w:rPr>
          <w:i w:val="0"/>
          <w:iCs w:val="0"/>
        </w:rPr>
      </w:pPr>
      <w:r w:rsidRPr="009D45C4">
        <w:rPr>
          <w:i w:val="0"/>
          <w:iCs w:val="0"/>
        </w:rPr>
        <w:t>Závazné parametry</w:t>
      </w:r>
      <w:r w:rsidR="00E8723A">
        <w:rPr>
          <w:i w:val="0"/>
          <w:iCs w:val="0"/>
        </w:rPr>
        <w:t xml:space="preserve"> autobusu</w:t>
      </w:r>
      <w:r w:rsidRPr="009D45C4">
        <w:rPr>
          <w:i w:val="0"/>
          <w:iCs w:val="0"/>
        </w:rPr>
        <w:t>:</w:t>
      </w:r>
    </w:p>
    <w:p w14:paraId="6021ADFC" w14:textId="65FFC400" w:rsidR="005A1985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R</w:t>
      </w:r>
      <w:r w:rsidR="00EF050C">
        <w:t>ozměry</w:t>
      </w:r>
      <w:r>
        <w:t>: délka</w:t>
      </w:r>
      <w:r w:rsidR="004D6C33">
        <w:t xml:space="preserve"> min. 11 200 mm</w:t>
      </w:r>
      <w:r>
        <w:t xml:space="preserve"> </w:t>
      </w:r>
      <w:r w:rsidR="004D6C33">
        <w:t xml:space="preserve">max. </w:t>
      </w:r>
      <w:r>
        <w:t>12</w:t>
      </w:r>
      <w:r w:rsidR="004D6C33">
        <w:t> </w:t>
      </w:r>
      <w:r>
        <w:t>100</w:t>
      </w:r>
      <w:r w:rsidR="004D6C33">
        <w:t xml:space="preserve"> mm</w:t>
      </w:r>
      <w:r>
        <w:t xml:space="preserve">, šířka </w:t>
      </w:r>
      <w:r w:rsidR="004D6C33">
        <w:t xml:space="preserve">max. </w:t>
      </w:r>
      <w:r>
        <w:t>2550</w:t>
      </w:r>
      <w:r w:rsidR="004D6C33">
        <w:t xml:space="preserve"> mm</w:t>
      </w:r>
      <w:r>
        <w:t>, výška maximálně 3455</w:t>
      </w:r>
      <w:r w:rsidR="004D6C33">
        <w:t xml:space="preserve"> mm</w:t>
      </w:r>
    </w:p>
    <w:p w14:paraId="703056CA" w14:textId="1F6C88DE" w:rsidR="004D6C33" w:rsidRDefault="004D6C33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Maximálně najeto 50 000 km</w:t>
      </w:r>
    </w:p>
    <w:p w14:paraId="549B4AE1" w14:textId="03C5F61F" w:rsidR="0002678F" w:rsidRDefault="0002678F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Rok výroby</w:t>
      </w:r>
      <w:r w:rsidR="001E0D47">
        <w:t xml:space="preserve"> </w:t>
      </w:r>
      <w:r w:rsidR="00600B1B">
        <w:t>2019</w:t>
      </w:r>
      <w:r w:rsidR="001E1CB2">
        <w:t xml:space="preserve"> nebo pozdější</w:t>
      </w:r>
    </w:p>
    <w:p w14:paraId="14D6FEE9" w14:textId="646BEDEB" w:rsidR="004D6C33" w:rsidRDefault="00833739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Plně funkční a n</w:t>
      </w:r>
      <w:r w:rsidR="004D6C33">
        <w:t>ehavarovaný</w:t>
      </w:r>
    </w:p>
    <w:p w14:paraId="23A75C43" w14:textId="1F54B260" w:rsidR="00610B0E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Motor</w:t>
      </w:r>
      <w:r w:rsidR="00E402AE">
        <w:t xml:space="preserve"> s</w:t>
      </w:r>
      <w:r w:rsidR="004D6C33">
        <w:t xml:space="preserve"> minimálním </w:t>
      </w:r>
      <w:r>
        <w:t>výkon</w:t>
      </w:r>
      <w:r w:rsidR="00E402AE">
        <w:t>em</w:t>
      </w:r>
      <w:r>
        <w:t xml:space="preserve"> </w:t>
      </w:r>
      <w:r w:rsidR="004D6C33">
        <w:t>360</w:t>
      </w:r>
      <w:r>
        <w:t xml:space="preserve"> HP</w:t>
      </w:r>
      <w:r w:rsidR="00833739">
        <w:t xml:space="preserve"> (koňská síla)</w:t>
      </w:r>
      <w:r w:rsidR="00E402AE">
        <w:t>, splňující normu EURO 6</w:t>
      </w:r>
    </w:p>
    <w:p w14:paraId="00139ED9" w14:textId="7E086044" w:rsidR="00610B0E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Automatická převodovk</w:t>
      </w:r>
      <w:r w:rsidR="004D6C33">
        <w:t>a</w:t>
      </w:r>
    </w:p>
    <w:p w14:paraId="06FE55CB" w14:textId="4E8E7653" w:rsidR="00610B0E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Pneumatiky 295/80 R 22,5</w:t>
      </w:r>
    </w:p>
    <w:p w14:paraId="6709041C" w14:textId="2E513545" w:rsidR="00610B0E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proofErr w:type="spellStart"/>
      <w:r>
        <w:t>Obsaditelnost</w:t>
      </w:r>
      <w:proofErr w:type="spellEnd"/>
      <w:r>
        <w:t xml:space="preserve"> vozu: minimálně 53 osob, sedadlo spolujezdce</w:t>
      </w:r>
    </w:p>
    <w:p w14:paraId="6EE3784E" w14:textId="4A5E3135" w:rsidR="00610B0E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Klimatizace s topením</w:t>
      </w:r>
    </w:p>
    <w:p w14:paraId="1071D5CC" w14:textId="77777777" w:rsidR="004D6C33" w:rsidRDefault="00610B0E" w:rsidP="00F064DB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Nezávislé topení</w:t>
      </w:r>
    </w:p>
    <w:p w14:paraId="030A282B" w14:textId="7A23AE39" w:rsidR="00610B0E" w:rsidRDefault="00610B0E" w:rsidP="00F064DB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 xml:space="preserve">Tachograf: digitální </w:t>
      </w:r>
    </w:p>
    <w:p w14:paraId="27A0D585" w14:textId="723C2984" w:rsidR="00610B0E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Podvozek</w:t>
      </w:r>
      <w:r w:rsidR="00674CB8">
        <w:t xml:space="preserve"> s</w:t>
      </w:r>
      <w:r w:rsidR="00833739">
        <w:t> minimálně funkcemi:</w:t>
      </w:r>
      <w:r w:rsidR="00674CB8">
        <w:t xml:space="preserve"> </w:t>
      </w:r>
      <w:r>
        <w:t>vzduchov</w:t>
      </w:r>
      <w:r w:rsidR="00674CB8">
        <w:t>ým</w:t>
      </w:r>
      <w:r>
        <w:t xml:space="preserve"> pérování</w:t>
      </w:r>
      <w:r w:rsidR="00674CB8">
        <w:t>m</w:t>
      </w:r>
      <w:r>
        <w:t>, zvedání</w:t>
      </w:r>
      <w:r w:rsidR="00674CB8">
        <w:t>m</w:t>
      </w:r>
      <w:r>
        <w:t xml:space="preserve"> výšky, snižování</w:t>
      </w:r>
      <w:r w:rsidR="00674CB8">
        <w:t>m</w:t>
      </w:r>
      <w:r>
        <w:t xml:space="preserve"> výšky </w:t>
      </w:r>
    </w:p>
    <w:p w14:paraId="116B3A38" w14:textId="2D0A7DAF" w:rsidR="00610B0E" w:rsidRDefault="00610B0E" w:rsidP="00AB4D3C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 xml:space="preserve">Povinná výbava </w:t>
      </w:r>
      <w:r w:rsidR="00E402AE">
        <w:t xml:space="preserve">dle vyhlášky č. </w:t>
      </w:r>
      <w:r w:rsidR="004D6C33">
        <w:t>153/2023</w:t>
      </w:r>
      <w:r w:rsidR="00E402AE">
        <w:t xml:space="preserve"> Sb.</w:t>
      </w:r>
    </w:p>
    <w:p w14:paraId="6002E2E0" w14:textId="1A21216F" w:rsidR="00610B0E" w:rsidRDefault="004D6C33" w:rsidP="004D6C33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Č</w:t>
      </w:r>
      <w:r w:rsidR="00610B0E">
        <w:t>erný potah na sedadle řidiče</w:t>
      </w:r>
    </w:p>
    <w:p w14:paraId="6AA4CF04" w14:textId="040C5EF1" w:rsidR="00610B0E" w:rsidRDefault="004D6C33" w:rsidP="004D6C33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R</w:t>
      </w:r>
      <w:r w:rsidR="00610B0E">
        <w:t>ezervní kolo</w:t>
      </w:r>
    </w:p>
    <w:p w14:paraId="4E1ADF87" w14:textId="7C5CC273" w:rsidR="00610B0E" w:rsidRDefault="004D6C33" w:rsidP="004D6C33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K</w:t>
      </w:r>
      <w:r w:rsidR="00610B0E">
        <w:t>amera na couvání</w:t>
      </w:r>
    </w:p>
    <w:p w14:paraId="55E41BDF" w14:textId="57F32728" w:rsidR="00610B0E" w:rsidRDefault="004D6C33" w:rsidP="004D6C33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T</w:t>
      </w:r>
      <w:r w:rsidR="00610B0E">
        <w:t>empomat</w:t>
      </w:r>
    </w:p>
    <w:p w14:paraId="4DA9459C" w14:textId="263212A8" w:rsidR="00610B0E" w:rsidRDefault="00610B0E" w:rsidP="004D6C33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ABS, ASR</w:t>
      </w:r>
    </w:p>
    <w:p w14:paraId="749BD1CA" w14:textId="03E66DD3" w:rsidR="00610B0E" w:rsidRDefault="004D6C33" w:rsidP="004D6C33">
      <w:pPr>
        <w:pStyle w:val="Odstavecseseznamem"/>
        <w:numPr>
          <w:ilvl w:val="0"/>
          <w:numId w:val="7"/>
        </w:numPr>
        <w:spacing w:line="360" w:lineRule="auto"/>
        <w:ind w:left="851" w:hanging="425"/>
      </w:pPr>
      <w:r>
        <w:t>O</w:t>
      </w:r>
      <w:r w:rsidR="00610B0E">
        <w:t>světlení schrán</w:t>
      </w:r>
    </w:p>
    <w:p w14:paraId="619FB892" w14:textId="77777777" w:rsidR="005A1985" w:rsidRDefault="005A1985" w:rsidP="009A68B9">
      <w:pPr>
        <w:pStyle w:val="Odstavecseseznamem"/>
        <w:ind w:left="1440"/>
      </w:pPr>
    </w:p>
    <w:p w14:paraId="1C5123DE" w14:textId="433C69F0" w:rsidR="00C25ADA" w:rsidRDefault="00C25ADA" w:rsidP="0099706E"/>
    <w:sectPr w:rsidR="00C25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AA466" w14:textId="77777777" w:rsidR="00A26C4B" w:rsidRDefault="00A26C4B" w:rsidP="00D27140">
      <w:pPr>
        <w:spacing w:after="0" w:line="240" w:lineRule="auto"/>
      </w:pPr>
      <w:r>
        <w:separator/>
      </w:r>
    </w:p>
  </w:endnote>
  <w:endnote w:type="continuationSeparator" w:id="0">
    <w:p w14:paraId="573BEFF0" w14:textId="77777777" w:rsidR="00A26C4B" w:rsidRDefault="00A26C4B" w:rsidP="00D2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5189080"/>
      <w:docPartObj>
        <w:docPartGallery w:val="Page Numbers (Bottom of Page)"/>
        <w:docPartUnique/>
      </w:docPartObj>
    </w:sdtPr>
    <w:sdtContent>
      <w:p w14:paraId="6A4EAA02" w14:textId="58D3D4E3" w:rsidR="009D45C4" w:rsidRDefault="009D45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61216" w14:textId="77777777" w:rsidR="009D45C4" w:rsidRDefault="009D45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6160" w14:textId="77777777" w:rsidR="00A26C4B" w:rsidRDefault="00A26C4B" w:rsidP="00D27140">
      <w:pPr>
        <w:spacing w:after="0" w:line="240" w:lineRule="auto"/>
      </w:pPr>
      <w:r>
        <w:separator/>
      </w:r>
    </w:p>
  </w:footnote>
  <w:footnote w:type="continuationSeparator" w:id="0">
    <w:p w14:paraId="550628CE" w14:textId="77777777" w:rsidR="00A26C4B" w:rsidRDefault="00A26C4B" w:rsidP="00D2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7D189" w14:textId="6B8E55F3" w:rsidR="00D27140" w:rsidRDefault="00D27140">
    <w:pPr>
      <w:pStyle w:val="Zhlav"/>
    </w:pPr>
    <w:r>
      <w:t>Příloha č. 1 – Technická specifikace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398E"/>
    <w:multiLevelType w:val="hybridMultilevel"/>
    <w:tmpl w:val="89F2838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C642E"/>
    <w:multiLevelType w:val="hybridMultilevel"/>
    <w:tmpl w:val="BBD67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334D9"/>
    <w:multiLevelType w:val="hybridMultilevel"/>
    <w:tmpl w:val="CFDEF33E"/>
    <w:lvl w:ilvl="0" w:tplc="0F52F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1318"/>
    <w:multiLevelType w:val="hybridMultilevel"/>
    <w:tmpl w:val="CFDEF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C3AAB"/>
    <w:multiLevelType w:val="hybridMultilevel"/>
    <w:tmpl w:val="03762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07A2F"/>
    <w:multiLevelType w:val="hybridMultilevel"/>
    <w:tmpl w:val="DA822828"/>
    <w:lvl w:ilvl="0" w:tplc="8EF60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43213"/>
    <w:multiLevelType w:val="hybridMultilevel"/>
    <w:tmpl w:val="97F40C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0F59BE"/>
    <w:multiLevelType w:val="hybridMultilevel"/>
    <w:tmpl w:val="0F244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D304D"/>
    <w:multiLevelType w:val="hybridMultilevel"/>
    <w:tmpl w:val="D0501F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04585"/>
    <w:multiLevelType w:val="hybridMultilevel"/>
    <w:tmpl w:val="9BAEEE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04010"/>
    <w:multiLevelType w:val="multilevel"/>
    <w:tmpl w:val="DDEE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9938165">
    <w:abstractNumId w:val="5"/>
  </w:num>
  <w:num w:numId="2" w16cid:durableId="1811360971">
    <w:abstractNumId w:val="10"/>
  </w:num>
  <w:num w:numId="3" w16cid:durableId="1848010948">
    <w:abstractNumId w:val="2"/>
  </w:num>
  <w:num w:numId="4" w16cid:durableId="860624369">
    <w:abstractNumId w:val="3"/>
  </w:num>
  <w:num w:numId="5" w16cid:durableId="1725791727">
    <w:abstractNumId w:val="1"/>
  </w:num>
  <w:num w:numId="6" w16cid:durableId="599989878">
    <w:abstractNumId w:val="6"/>
  </w:num>
  <w:num w:numId="7" w16cid:durableId="68046402">
    <w:abstractNumId w:val="0"/>
  </w:num>
  <w:num w:numId="8" w16cid:durableId="887451894">
    <w:abstractNumId w:val="9"/>
  </w:num>
  <w:num w:numId="9" w16cid:durableId="1631402573">
    <w:abstractNumId w:val="8"/>
  </w:num>
  <w:num w:numId="10" w16cid:durableId="1159880964">
    <w:abstractNumId w:val="4"/>
  </w:num>
  <w:num w:numId="11" w16cid:durableId="75523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28"/>
    <w:rsid w:val="00014EFC"/>
    <w:rsid w:val="0002678F"/>
    <w:rsid w:val="00031C1D"/>
    <w:rsid w:val="00043879"/>
    <w:rsid w:val="000525B6"/>
    <w:rsid w:val="000A1673"/>
    <w:rsid w:val="000A357A"/>
    <w:rsid w:val="000B1DC9"/>
    <w:rsid w:val="000B7004"/>
    <w:rsid w:val="000E15E5"/>
    <w:rsid w:val="00171CE0"/>
    <w:rsid w:val="001861F5"/>
    <w:rsid w:val="001A6F0D"/>
    <w:rsid w:val="001D3B31"/>
    <w:rsid w:val="001E0D47"/>
    <w:rsid w:val="001E1CB2"/>
    <w:rsid w:val="001F3C20"/>
    <w:rsid w:val="00215B17"/>
    <w:rsid w:val="00226FAA"/>
    <w:rsid w:val="0024619C"/>
    <w:rsid w:val="002846B4"/>
    <w:rsid w:val="002E56C5"/>
    <w:rsid w:val="0031070A"/>
    <w:rsid w:val="00322A22"/>
    <w:rsid w:val="00323119"/>
    <w:rsid w:val="00326F4E"/>
    <w:rsid w:val="00343302"/>
    <w:rsid w:val="00394BDB"/>
    <w:rsid w:val="003E462A"/>
    <w:rsid w:val="003F733D"/>
    <w:rsid w:val="00437F60"/>
    <w:rsid w:val="00451EDC"/>
    <w:rsid w:val="004A5607"/>
    <w:rsid w:val="004D6C33"/>
    <w:rsid w:val="0051784F"/>
    <w:rsid w:val="0054354A"/>
    <w:rsid w:val="00552D4C"/>
    <w:rsid w:val="00563F85"/>
    <w:rsid w:val="005A1338"/>
    <w:rsid w:val="005A1985"/>
    <w:rsid w:val="005D4F29"/>
    <w:rsid w:val="005E1FF1"/>
    <w:rsid w:val="00600B1B"/>
    <w:rsid w:val="006041B5"/>
    <w:rsid w:val="00610B0E"/>
    <w:rsid w:val="00612A5B"/>
    <w:rsid w:val="00643952"/>
    <w:rsid w:val="00674CB8"/>
    <w:rsid w:val="006960DA"/>
    <w:rsid w:val="006C4960"/>
    <w:rsid w:val="006D7B4D"/>
    <w:rsid w:val="00711FAB"/>
    <w:rsid w:val="00727517"/>
    <w:rsid w:val="00735A45"/>
    <w:rsid w:val="00752D87"/>
    <w:rsid w:val="007649E5"/>
    <w:rsid w:val="00771DDF"/>
    <w:rsid w:val="00794532"/>
    <w:rsid w:val="007A720F"/>
    <w:rsid w:val="007B4CA8"/>
    <w:rsid w:val="007C5213"/>
    <w:rsid w:val="00813260"/>
    <w:rsid w:val="00833739"/>
    <w:rsid w:val="00860128"/>
    <w:rsid w:val="0089627D"/>
    <w:rsid w:val="008A2D07"/>
    <w:rsid w:val="008A314B"/>
    <w:rsid w:val="008C70CE"/>
    <w:rsid w:val="008D0869"/>
    <w:rsid w:val="008E319C"/>
    <w:rsid w:val="008E7C1F"/>
    <w:rsid w:val="00913FD5"/>
    <w:rsid w:val="00916354"/>
    <w:rsid w:val="00954F72"/>
    <w:rsid w:val="00977562"/>
    <w:rsid w:val="0099706E"/>
    <w:rsid w:val="009A465A"/>
    <w:rsid w:val="009A68B9"/>
    <w:rsid w:val="009C6F47"/>
    <w:rsid w:val="009D45C4"/>
    <w:rsid w:val="009E2409"/>
    <w:rsid w:val="009E2BFE"/>
    <w:rsid w:val="00A21941"/>
    <w:rsid w:val="00A26C4B"/>
    <w:rsid w:val="00A539A7"/>
    <w:rsid w:val="00AA0345"/>
    <w:rsid w:val="00AA0F96"/>
    <w:rsid w:val="00AB4D3C"/>
    <w:rsid w:val="00AE50D5"/>
    <w:rsid w:val="00B15AC1"/>
    <w:rsid w:val="00B66BE4"/>
    <w:rsid w:val="00BB5458"/>
    <w:rsid w:val="00C24693"/>
    <w:rsid w:val="00C25ADA"/>
    <w:rsid w:val="00C366D5"/>
    <w:rsid w:val="00C434FF"/>
    <w:rsid w:val="00CA0737"/>
    <w:rsid w:val="00CB2C46"/>
    <w:rsid w:val="00CB415D"/>
    <w:rsid w:val="00D27140"/>
    <w:rsid w:val="00D30703"/>
    <w:rsid w:val="00D51F0B"/>
    <w:rsid w:val="00D7500E"/>
    <w:rsid w:val="00D7748A"/>
    <w:rsid w:val="00D77DD6"/>
    <w:rsid w:val="00DA5CB1"/>
    <w:rsid w:val="00DC714D"/>
    <w:rsid w:val="00E123CE"/>
    <w:rsid w:val="00E402AE"/>
    <w:rsid w:val="00E57D49"/>
    <w:rsid w:val="00E75CA7"/>
    <w:rsid w:val="00E8723A"/>
    <w:rsid w:val="00EC3C52"/>
    <w:rsid w:val="00EE211C"/>
    <w:rsid w:val="00EF050C"/>
    <w:rsid w:val="00F217ED"/>
    <w:rsid w:val="00F54A09"/>
    <w:rsid w:val="00F657C5"/>
    <w:rsid w:val="00F71A1E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780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5B6"/>
  </w:style>
  <w:style w:type="paragraph" w:styleId="Nadpis1">
    <w:name w:val="heading 1"/>
    <w:basedOn w:val="Normln"/>
    <w:next w:val="Normln"/>
    <w:link w:val="Nadpis1Char"/>
    <w:uiPriority w:val="9"/>
    <w:qFormat/>
    <w:rsid w:val="008601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6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601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601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01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01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01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01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01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0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860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601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8601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01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01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01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01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01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01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01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01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01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01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012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0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012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0128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BB545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08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086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E31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2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140"/>
  </w:style>
  <w:style w:type="paragraph" w:styleId="Zpat">
    <w:name w:val="footer"/>
    <w:basedOn w:val="Normln"/>
    <w:link w:val="ZpatChar"/>
    <w:uiPriority w:val="99"/>
    <w:unhideWhenUsed/>
    <w:rsid w:val="00D27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140"/>
  </w:style>
  <w:style w:type="character" w:styleId="Odkaznakoment">
    <w:name w:val="annotation reference"/>
    <w:basedOn w:val="Standardnpsmoodstavce"/>
    <w:uiPriority w:val="99"/>
    <w:semiHidden/>
    <w:unhideWhenUsed/>
    <w:rsid w:val="00610B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B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B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0B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0B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2025-03-11T08:13:00Z</dcterms:created>
  <dcterms:modified xsi:type="dcterms:W3CDTF">2025-03-21T10:53:00Z</dcterms:modified>
</cp:coreProperties>
</file>